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D3" w:rsidRPr="0066198D" w:rsidRDefault="003027D3" w:rsidP="003027D3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  <w:r w:rsidRPr="0066198D">
        <w:rPr>
          <w:color w:val="000000"/>
          <w:spacing w:val="-1"/>
          <w:szCs w:val="28"/>
        </w:rPr>
        <w:t>Приложение</w:t>
      </w:r>
    </w:p>
    <w:p w:rsidR="003027D3" w:rsidRDefault="00B153FB" w:rsidP="003027D3">
      <w:pPr>
        <w:shd w:val="clear" w:color="auto" w:fill="FFFFFF"/>
        <w:ind w:firstLine="5387"/>
        <w:jc w:val="right"/>
        <w:rPr>
          <w:szCs w:val="28"/>
        </w:rPr>
      </w:pPr>
      <w:r w:rsidRPr="00B153FB">
        <w:rPr>
          <w:rFonts w:eastAsia="Arial CYR"/>
          <w:noProof/>
          <w:color w:val="000000"/>
          <w:spacing w:val="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45pt;margin-top:-37.7pt;width:7.25pt;height:15.7pt;z-index:251658240" stroked="f">
            <v:textbox>
              <w:txbxContent>
                <w:p w:rsidR="003027D3" w:rsidRDefault="003027D3" w:rsidP="003027D3"/>
              </w:txbxContent>
            </v:textbox>
          </v:shape>
        </w:pict>
      </w:r>
      <w:r w:rsidR="003027D3" w:rsidRPr="0066198D">
        <w:rPr>
          <w:rFonts w:eastAsia="Arial CYR"/>
          <w:color w:val="000000"/>
          <w:spacing w:val="1"/>
          <w:szCs w:val="28"/>
        </w:rPr>
        <w:t>к</w:t>
      </w:r>
      <w:r w:rsidR="003027D3">
        <w:rPr>
          <w:rFonts w:eastAsia="Arial CYR"/>
          <w:color w:val="000000"/>
          <w:spacing w:val="1"/>
          <w:szCs w:val="28"/>
        </w:rPr>
        <w:t xml:space="preserve"> решению</w:t>
      </w:r>
      <w:r w:rsidR="003027D3" w:rsidRPr="0066198D">
        <w:rPr>
          <w:rFonts w:eastAsia="Arial CYR"/>
          <w:color w:val="000000"/>
          <w:spacing w:val="1"/>
          <w:szCs w:val="28"/>
        </w:rPr>
        <w:t xml:space="preserve"> </w:t>
      </w:r>
      <w:r w:rsidR="003027D3" w:rsidRPr="0066198D">
        <w:rPr>
          <w:szCs w:val="28"/>
        </w:rPr>
        <w:t>Совет</w:t>
      </w:r>
      <w:r w:rsidR="003027D3">
        <w:rPr>
          <w:szCs w:val="28"/>
        </w:rPr>
        <w:t>а</w:t>
      </w:r>
      <w:r w:rsidR="003027D3" w:rsidRPr="0066198D">
        <w:rPr>
          <w:szCs w:val="28"/>
        </w:rPr>
        <w:t xml:space="preserve"> </w:t>
      </w:r>
      <w:r w:rsidR="003027D3">
        <w:rPr>
          <w:szCs w:val="28"/>
        </w:rPr>
        <w:t>местного</w:t>
      </w:r>
    </w:p>
    <w:p w:rsidR="003027D3" w:rsidRDefault="003027D3" w:rsidP="003027D3">
      <w:pPr>
        <w:shd w:val="clear" w:color="auto" w:fill="FFFFFF"/>
        <w:ind w:firstLine="5387"/>
        <w:jc w:val="right"/>
        <w:rPr>
          <w:szCs w:val="28"/>
        </w:rPr>
      </w:pPr>
      <w:r w:rsidRPr="0066198D">
        <w:rPr>
          <w:szCs w:val="28"/>
        </w:rPr>
        <w:t>самоуправления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.п. </w:t>
      </w:r>
      <w:r w:rsidR="007A7063">
        <w:rPr>
          <w:szCs w:val="28"/>
        </w:rPr>
        <w:t>Нарткала</w:t>
      </w:r>
    </w:p>
    <w:p w:rsidR="003027D3" w:rsidRDefault="007A7063" w:rsidP="003027D3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  <w:r>
        <w:rPr>
          <w:szCs w:val="28"/>
        </w:rPr>
        <w:t>Урван</w:t>
      </w:r>
      <w:r w:rsidR="003027D3">
        <w:rPr>
          <w:szCs w:val="28"/>
        </w:rPr>
        <w:t>ского</w:t>
      </w:r>
      <w:r w:rsidR="003027D3" w:rsidRPr="0066198D">
        <w:rPr>
          <w:szCs w:val="28"/>
        </w:rPr>
        <w:t xml:space="preserve"> муниципального района</w:t>
      </w:r>
      <w:r w:rsidR="003027D3">
        <w:rPr>
          <w:szCs w:val="28"/>
        </w:rPr>
        <w:t xml:space="preserve"> КБР</w:t>
      </w:r>
      <w:r w:rsidR="003027D3" w:rsidRPr="0066198D">
        <w:rPr>
          <w:color w:val="000000"/>
          <w:spacing w:val="-1"/>
          <w:szCs w:val="28"/>
        </w:rPr>
        <w:t xml:space="preserve"> </w:t>
      </w:r>
    </w:p>
    <w:p w:rsidR="003027D3" w:rsidRPr="003027D3" w:rsidRDefault="003027D3" w:rsidP="003027D3">
      <w:pPr>
        <w:shd w:val="clear" w:color="auto" w:fill="FFFFFF"/>
        <w:ind w:firstLine="5387"/>
        <w:jc w:val="right"/>
        <w:rPr>
          <w:szCs w:val="28"/>
        </w:rPr>
      </w:pPr>
      <w:r>
        <w:rPr>
          <w:color w:val="000000"/>
          <w:spacing w:val="-1"/>
          <w:szCs w:val="28"/>
        </w:rPr>
        <w:t>от</w:t>
      </w:r>
      <w:r>
        <w:rPr>
          <w:szCs w:val="28"/>
        </w:rPr>
        <w:t xml:space="preserve"> </w:t>
      </w:r>
      <w:r w:rsidRPr="00DE63AC">
        <w:rPr>
          <w:color w:val="000000"/>
          <w:spacing w:val="-1"/>
          <w:szCs w:val="28"/>
        </w:rPr>
        <w:t>«</w:t>
      </w:r>
      <w:r w:rsidR="003D70AA">
        <w:rPr>
          <w:color w:val="000000"/>
          <w:spacing w:val="-1"/>
          <w:szCs w:val="28"/>
        </w:rPr>
        <w:t>29</w:t>
      </w:r>
      <w:r w:rsidRPr="00DE63AC">
        <w:rPr>
          <w:color w:val="000000"/>
          <w:spacing w:val="-1"/>
          <w:szCs w:val="28"/>
        </w:rPr>
        <w:t xml:space="preserve">» </w:t>
      </w:r>
      <w:r w:rsidR="003D70AA">
        <w:rPr>
          <w:color w:val="000000"/>
          <w:spacing w:val="-1"/>
          <w:szCs w:val="28"/>
        </w:rPr>
        <w:t>04.</w:t>
      </w:r>
      <w:r>
        <w:rPr>
          <w:color w:val="000000"/>
          <w:spacing w:val="-1"/>
          <w:szCs w:val="28"/>
        </w:rPr>
        <w:t xml:space="preserve"> 20</w:t>
      </w:r>
      <w:r w:rsidR="007A7063">
        <w:rPr>
          <w:color w:val="000000"/>
          <w:spacing w:val="-1"/>
          <w:szCs w:val="28"/>
        </w:rPr>
        <w:t>2</w:t>
      </w:r>
      <w:r w:rsidRPr="00DE63AC">
        <w:rPr>
          <w:color w:val="000000"/>
          <w:spacing w:val="-1"/>
          <w:szCs w:val="28"/>
          <w:u w:val="single"/>
        </w:rPr>
        <w:t>1</w:t>
      </w:r>
      <w:r>
        <w:rPr>
          <w:color w:val="000000"/>
          <w:spacing w:val="-1"/>
          <w:szCs w:val="28"/>
        </w:rPr>
        <w:t xml:space="preserve"> г. №</w:t>
      </w:r>
      <w:r w:rsidR="002A60E8">
        <w:rPr>
          <w:color w:val="000000"/>
          <w:spacing w:val="-1"/>
          <w:szCs w:val="28"/>
        </w:rPr>
        <w:t>54\</w:t>
      </w:r>
      <w:r w:rsidR="00427643">
        <w:rPr>
          <w:color w:val="000000"/>
          <w:spacing w:val="-1"/>
          <w:szCs w:val="28"/>
        </w:rPr>
        <w:t>4</w:t>
      </w:r>
    </w:p>
    <w:p w:rsidR="003027D3" w:rsidRDefault="003027D3" w:rsidP="003027D3">
      <w:pPr>
        <w:shd w:val="clear" w:color="auto" w:fill="FFFFFF"/>
        <w:ind w:firstLine="709"/>
        <w:rPr>
          <w:color w:val="000000"/>
          <w:spacing w:val="-1"/>
          <w:szCs w:val="28"/>
        </w:rPr>
      </w:pPr>
    </w:p>
    <w:p w:rsidR="003027D3" w:rsidRPr="0066198D" w:rsidRDefault="003027D3" w:rsidP="003027D3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66198D">
        <w:rPr>
          <w:b/>
          <w:bCs/>
          <w:color w:val="000000"/>
          <w:spacing w:val="1"/>
          <w:sz w:val="28"/>
          <w:szCs w:val="28"/>
        </w:rPr>
        <w:t>Положение</w:t>
      </w:r>
    </w:p>
    <w:p w:rsidR="003027D3" w:rsidRPr="0066198D" w:rsidRDefault="003027D3" w:rsidP="003027D3">
      <w:pPr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66198D">
        <w:rPr>
          <w:b/>
          <w:bCs/>
          <w:color w:val="000000"/>
          <w:spacing w:val="-3"/>
          <w:sz w:val="28"/>
          <w:szCs w:val="28"/>
        </w:rPr>
        <w:t>о порядке организации и осуществлени</w:t>
      </w:r>
      <w:r>
        <w:rPr>
          <w:b/>
          <w:bCs/>
          <w:color w:val="000000"/>
          <w:spacing w:val="-3"/>
          <w:sz w:val="28"/>
          <w:szCs w:val="28"/>
        </w:rPr>
        <w:t>я</w:t>
      </w:r>
      <w:r w:rsidRPr="0066198D">
        <w:rPr>
          <w:b/>
          <w:bCs/>
          <w:color w:val="000000"/>
          <w:spacing w:val="-3"/>
          <w:sz w:val="28"/>
          <w:szCs w:val="28"/>
        </w:rPr>
        <w:t xml:space="preserve"> территориального </w:t>
      </w:r>
    </w:p>
    <w:p w:rsidR="003027D3" w:rsidRPr="0066198D" w:rsidRDefault="003027D3" w:rsidP="003027D3">
      <w:pPr>
        <w:ind w:firstLine="709"/>
        <w:jc w:val="center"/>
        <w:rPr>
          <w:rFonts w:eastAsia="Arial CYR"/>
          <w:b/>
          <w:bCs/>
          <w:color w:val="000000"/>
          <w:spacing w:val="-3"/>
          <w:sz w:val="28"/>
          <w:szCs w:val="28"/>
        </w:rPr>
      </w:pPr>
      <w:r w:rsidRPr="0066198D">
        <w:rPr>
          <w:b/>
          <w:bCs/>
          <w:color w:val="000000"/>
          <w:spacing w:val="-3"/>
          <w:sz w:val="28"/>
          <w:szCs w:val="28"/>
        </w:rPr>
        <w:t xml:space="preserve">общественного самоуправления </w:t>
      </w:r>
      <w:r>
        <w:rPr>
          <w:b/>
          <w:bCs/>
          <w:color w:val="000000"/>
          <w:spacing w:val="-3"/>
          <w:sz w:val="28"/>
          <w:szCs w:val="28"/>
        </w:rPr>
        <w:t xml:space="preserve">в городском поселении </w:t>
      </w:r>
      <w:r w:rsidR="007A7063">
        <w:rPr>
          <w:b/>
          <w:bCs/>
          <w:color w:val="000000"/>
          <w:spacing w:val="-3"/>
          <w:sz w:val="28"/>
          <w:szCs w:val="28"/>
        </w:rPr>
        <w:t>Нарткала Урванского</w:t>
      </w:r>
      <w:r>
        <w:rPr>
          <w:b/>
          <w:bCs/>
          <w:color w:val="000000"/>
          <w:spacing w:val="-3"/>
          <w:sz w:val="28"/>
          <w:szCs w:val="28"/>
        </w:rPr>
        <w:t xml:space="preserve"> муниципального района КБР</w:t>
      </w:r>
    </w:p>
    <w:p w:rsidR="003027D3" w:rsidRPr="006B6C79" w:rsidRDefault="003027D3" w:rsidP="003027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Настоящее Положение о порядке организации и осуществления территориального общественного самоуправления </w:t>
      </w:r>
      <w:r>
        <w:rPr>
          <w:sz w:val="28"/>
          <w:szCs w:val="28"/>
        </w:rPr>
        <w:t xml:space="preserve">в городском поселении </w:t>
      </w:r>
      <w:r w:rsidR="007A7063">
        <w:rPr>
          <w:sz w:val="28"/>
          <w:szCs w:val="28"/>
        </w:rPr>
        <w:t>Нарткала Урванск</w:t>
      </w:r>
      <w:r>
        <w:rPr>
          <w:sz w:val="28"/>
          <w:szCs w:val="28"/>
        </w:rPr>
        <w:t>ого муниципального района КБР</w:t>
      </w:r>
      <w:r w:rsidRPr="006B6C79">
        <w:rPr>
          <w:i/>
          <w:sz w:val="28"/>
          <w:szCs w:val="28"/>
        </w:rPr>
        <w:t xml:space="preserve"> </w:t>
      </w:r>
      <w:r w:rsidRPr="006B6C79">
        <w:rPr>
          <w:sz w:val="28"/>
          <w:szCs w:val="28"/>
        </w:rPr>
        <w:t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7F5762">
        <w:rPr>
          <w:sz w:val="28"/>
          <w:szCs w:val="28"/>
        </w:rPr>
        <w:t>,</w:t>
      </w:r>
      <w:r w:rsidRPr="007F5762">
        <w:rPr>
          <w:b/>
          <w:sz w:val="28"/>
          <w:szCs w:val="28"/>
        </w:rPr>
        <w:t xml:space="preserve"> </w:t>
      </w:r>
      <w:r w:rsidRPr="006B6C79">
        <w:rPr>
          <w:sz w:val="28"/>
          <w:szCs w:val="28"/>
        </w:rPr>
        <w:t xml:space="preserve">иными нормативными правовыми актами Российской Федерации и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– Балкарской</w:t>
      </w:r>
      <w:proofErr w:type="gramEnd"/>
      <w:r>
        <w:rPr>
          <w:sz w:val="28"/>
          <w:szCs w:val="28"/>
        </w:rPr>
        <w:t xml:space="preserve"> Республики</w:t>
      </w:r>
      <w:r w:rsidRPr="006B6C79">
        <w:rPr>
          <w:sz w:val="28"/>
          <w:szCs w:val="28"/>
        </w:rPr>
        <w:t xml:space="preserve">, Уставом </w:t>
      </w:r>
      <w:r>
        <w:rPr>
          <w:rFonts w:eastAsia="Arial CYR"/>
          <w:sz w:val="28"/>
          <w:szCs w:val="28"/>
        </w:rPr>
        <w:t>городского</w:t>
      </w:r>
      <w:r>
        <w:rPr>
          <w:rFonts w:eastAsia="Arial CYR" w:cs="Arial CYR"/>
          <w:sz w:val="28"/>
          <w:szCs w:val="28"/>
        </w:rPr>
        <w:t xml:space="preserve"> </w:t>
      </w:r>
      <w:r w:rsidRPr="006B6C79">
        <w:rPr>
          <w:rFonts w:eastAsia="Arial CYR"/>
          <w:sz w:val="28"/>
          <w:szCs w:val="28"/>
        </w:rPr>
        <w:t xml:space="preserve">поселения </w:t>
      </w:r>
      <w:r w:rsidR="007A7063">
        <w:rPr>
          <w:rFonts w:eastAsia="Arial CYR"/>
          <w:sz w:val="28"/>
          <w:szCs w:val="28"/>
        </w:rPr>
        <w:t xml:space="preserve">Нарткала Урванского </w:t>
      </w:r>
      <w:r>
        <w:rPr>
          <w:rFonts w:eastAsia="Arial CYR"/>
          <w:sz w:val="28"/>
          <w:szCs w:val="28"/>
        </w:rPr>
        <w:t xml:space="preserve"> </w:t>
      </w:r>
      <w:r w:rsidRPr="00D345EF">
        <w:rPr>
          <w:sz w:val="28"/>
          <w:szCs w:val="28"/>
        </w:rPr>
        <w:t>муниципального района КБР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 xml:space="preserve">и устанавливает порядок организации и осуществления территориального общественного самоуправления в  </w:t>
      </w:r>
      <w:r w:rsidR="003534B4">
        <w:rPr>
          <w:rFonts w:eastAsia="Arial CYR"/>
          <w:sz w:val="28"/>
          <w:szCs w:val="28"/>
        </w:rPr>
        <w:t>городском</w:t>
      </w:r>
      <w:r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поселении</w:t>
      </w:r>
      <w:r w:rsidRPr="006B6C79">
        <w:rPr>
          <w:rFonts w:eastAsia="Arial CYR"/>
          <w:sz w:val="28"/>
          <w:szCs w:val="28"/>
        </w:rPr>
        <w:t xml:space="preserve"> </w:t>
      </w:r>
      <w:r w:rsidR="007A7063">
        <w:rPr>
          <w:rFonts w:eastAsia="Arial CYR"/>
          <w:sz w:val="28"/>
          <w:szCs w:val="28"/>
        </w:rPr>
        <w:t>Нарткала Урванс</w:t>
      </w:r>
      <w:r w:rsidR="003534B4">
        <w:rPr>
          <w:rFonts w:eastAsia="Arial CYR"/>
          <w:sz w:val="28"/>
          <w:szCs w:val="28"/>
        </w:rPr>
        <w:t xml:space="preserve">кого </w:t>
      </w:r>
      <w:r w:rsidRPr="00D345EF">
        <w:rPr>
          <w:sz w:val="28"/>
          <w:szCs w:val="28"/>
        </w:rPr>
        <w:t>муниципального района КБР</w:t>
      </w:r>
      <w:r w:rsidRPr="006B6C79">
        <w:rPr>
          <w:sz w:val="28"/>
          <w:szCs w:val="28"/>
        </w:rPr>
        <w:t xml:space="preserve">, условия и порядок выделения из бюджета </w:t>
      </w:r>
      <w:r w:rsidR="003534B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7A7063">
        <w:rPr>
          <w:sz w:val="28"/>
          <w:szCs w:val="28"/>
        </w:rPr>
        <w:t>Нарткала</w:t>
      </w:r>
      <w:r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(далее - местный бюджет) средств территориальному общественному самоуправлению.</w:t>
      </w:r>
    </w:p>
    <w:p w:rsidR="003027D3" w:rsidRPr="006B6C79" w:rsidRDefault="003027D3" w:rsidP="003027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D3" w:rsidRDefault="003027D3" w:rsidP="003027D3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 xml:space="preserve">Статья 1. </w:t>
      </w:r>
      <w:r w:rsidRPr="00D345EF">
        <w:rPr>
          <w:b/>
          <w:sz w:val="28"/>
          <w:szCs w:val="28"/>
        </w:rPr>
        <w:t>Понятие</w:t>
      </w:r>
      <w:r>
        <w:rPr>
          <w:b/>
          <w:sz w:val="28"/>
          <w:szCs w:val="28"/>
        </w:rPr>
        <w:t xml:space="preserve"> территориального общественного </w:t>
      </w:r>
      <w:r w:rsidRPr="00D345EF">
        <w:rPr>
          <w:b/>
          <w:sz w:val="28"/>
          <w:szCs w:val="28"/>
        </w:rPr>
        <w:t>самоуправле</w:t>
      </w:r>
      <w:r>
        <w:rPr>
          <w:b/>
          <w:sz w:val="28"/>
          <w:szCs w:val="28"/>
        </w:rPr>
        <w:t xml:space="preserve">ния </w:t>
      </w:r>
    </w:p>
    <w:p w:rsidR="003027D3" w:rsidRPr="00BF0767" w:rsidRDefault="003027D3" w:rsidP="003027D3">
      <w:pPr>
        <w:ind w:firstLine="709"/>
        <w:jc w:val="both"/>
        <w:rPr>
          <w:b/>
          <w:sz w:val="28"/>
          <w:szCs w:val="28"/>
        </w:rPr>
      </w:pPr>
      <w:r w:rsidRPr="006B6C79">
        <w:rPr>
          <w:sz w:val="28"/>
          <w:szCs w:val="28"/>
        </w:rPr>
        <w:t xml:space="preserve"> 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6B6C79">
        <w:rPr>
          <w:sz w:val="28"/>
          <w:szCs w:val="28"/>
        </w:rPr>
        <w:t>на части территории</w:t>
      </w:r>
      <w:proofErr w:type="gramEnd"/>
      <w:r w:rsidRPr="006B6C79">
        <w:rPr>
          <w:sz w:val="28"/>
          <w:szCs w:val="28"/>
        </w:rPr>
        <w:t xml:space="preserve">  </w:t>
      </w:r>
      <w:r w:rsidR="003534B4">
        <w:rPr>
          <w:rFonts w:eastAsia="Arial CYR"/>
          <w:sz w:val="28"/>
          <w:szCs w:val="28"/>
        </w:rPr>
        <w:t>городского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Территориальное общественное самоуправление </w:t>
      </w:r>
      <w:r w:rsidR="003534B4">
        <w:rPr>
          <w:sz w:val="28"/>
          <w:szCs w:val="28"/>
        </w:rPr>
        <w:t xml:space="preserve">в городском поселении 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осуществляется непосредственно населением путем проведения собраний</w:t>
      </w:r>
      <w:r w:rsidRPr="000245B6">
        <w:rPr>
          <w:sz w:val="28"/>
          <w:szCs w:val="28"/>
        </w:rPr>
        <w:t>, конференций граждан,</w:t>
      </w:r>
      <w:r w:rsidRPr="006B6C79">
        <w:rPr>
          <w:sz w:val="28"/>
          <w:szCs w:val="28"/>
        </w:rPr>
        <w:t xml:space="preserve"> а так же создания органов территориального общественного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является формой непосредственного участия населения в осуществлении местного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2. Правовая основа</w:t>
      </w:r>
      <w:r>
        <w:rPr>
          <w:b/>
          <w:sz w:val="28"/>
          <w:szCs w:val="28"/>
        </w:rPr>
        <w:t xml:space="preserve"> осуществления территориального</w:t>
      </w:r>
    </w:p>
    <w:p w:rsidR="003027D3" w:rsidRDefault="003027D3" w:rsidP="003027D3">
      <w:pPr>
        <w:ind w:firstLine="1276"/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ственного самоуправления</w:t>
      </w:r>
    </w:p>
    <w:p w:rsidR="003027D3" w:rsidRPr="006B6C79" w:rsidRDefault="003027D3" w:rsidP="003027D3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Правовую основу осуществления территориального</w:t>
      </w:r>
      <w:r>
        <w:rPr>
          <w:sz w:val="28"/>
          <w:szCs w:val="28"/>
        </w:rPr>
        <w:t xml:space="preserve"> общественного самоуправления </w:t>
      </w:r>
      <w:r w:rsidR="003534B4">
        <w:rPr>
          <w:sz w:val="28"/>
          <w:szCs w:val="28"/>
        </w:rPr>
        <w:t xml:space="preserve">в городском поселении </w:t>
      </w:r>
      <w:r w:rsidRPr="006B6C79">
        <w:rPr>
          <w:rFonts w:eastAsia="Arial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составляют: </w:t>
      </w:r>
      <w:r w:rsidRPr="006B6C79">
        <w:rPr>
          <w:sz w:val="28"/>
          <w:szCs w:val="28"/>
        </w:rPr>
        <w:t xml:space="preserve">Конституция Российской Федерации, федеральные законы, законы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– Балкарской</w:t>
      </w:r>
      <w:proofErr w:type="gramEnd"/>
      <w:r>
        <w:rPr>
          <w:sz w:val="28"/>
          <w:szCs w:val="28"/>
        </w:rPr>
        <w:t xml:space="preserve"> республики</w:t>
      </w:r>
      <w:r w:rsidRPr="006B6C79">
        <w:rPr>
          <w:sz w:val="28"/>
          <w:szCs w:val="28"/>
        </w:rPr>
        <w:t xml:space="preserve">, </w:t>
      </w:r>
      <w:r w:rsidRPr="006B6C79">
        <w:rPr>
          <w:rFonts w:eastAsia="Arial CYR"/>
          <w:sz w:val="28"/>
          <w:szCs w:val="28"/>
        </w:rPr>
        <w:t xml:space="preserve">Устав </w:t>
      </w:r>
      <w:r w:rsidR="003534B4">
        <w:rPr>
          <w:rFonts w:eastAsia="Arial CYR"/>
          <w:sz w:val="28"/>
          <w:szCs w:val="28"/>
        </w:rPr>
        <w:t>городского</w:t>
      </w:r>
      <w:r>
        <w:rPr>
          <w:rFonts w:eastAsia="Arial CYR"/>
          <w:sz w:val="28"/>
          <w:szCs w:val="28"/>
        </w:rPr>
        <w:t xml:space="preserve"> поселения</w:t>
      </w:r>
      <w:r w:rsidRPr="006B6C79">
        <w:rPr>
          <w:sz w:val="28"/>
          <w:szCs w:val="28"/>
        </w:rPr>
        <w:t xml:space="preserve">, иные муниципальные правовые акты органов местного самоуправления </w:t>
      </w:r>
      <w:r w:rsidR="003534B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поселения, настоящее Положение, а также уставы территориального общественного самоуправления.</w:t>
      </w:r>
    </w:p>
    <w:p w:rsidR="003027D3" w:rsidRDefault="003027D3" w:rsidP="003027D3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3. Принципы осуществления территориального обществен</w:t>
      </w:r>
      <w:r>
        <w:rPr>
          <w:b/>
          <w:sz w:val="28"/>
          <w:szCs w:val="28"/>
        </w:rPr>
        <w:t>ного</w:t>
      </w:r>
    </w:p>
    <w:p w:rsidR="003027D3" w:rsidRDefault="003027D3" w:rsidP="003027D3">
      <w:pPr>
        <w:ind w:firstLine="1276"/>
        <w:jc w:val="both"/>
        <w:rPr>
          <w:rFonts w:eastAsia="Arial CYR"/>
          <w:b/>
          <w:bCs/>
          <w:sz w:val="28"/>
          <w:szCs w:val="28"/>
        </w:rPr>
      </w:pPr>
      <w:r w:rsidRPr="006B6C79">
        <w:rPr>
          <w:b/>
          <w:sz w:val="28"/>
          <w:szCs w:val="28"/>
        </w:rPr>
        <w:t>самоуправления</w:t>
      </w:r>
      <w:r w:rsidRPr="006B6C79">
        <w:rPr>
          <w:rFonts w:eastAsia="Arial CYR"/>
          <w:b/>
          <w:bCs/>
          <w:sz w:val="28"/>
          <w:szCs w:val="28"/>
        </w:rPr>
        <w:t xml:space="preserve"> </w:t>
      </w:r>
    </w:p>
    <w:p w:rsidR="003027D3" w:rsidRPr="006B6C79" w:rsidRDefault="003027D3" w:rsidP="003027D3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Территориальное общественное самоуправление </w:t>
      </w:r>
      <w:r w:rsidR="003534B4">
        <w:rPr>
          <w:sz w:val="28"/>
          <w:szCs w:val="28"/>
        </w:rPr>
        <w:t xml:space="preserve">в городском поселении 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осуществляется на принципах: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добровольности;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выборности и подконтрольности органов территориального общественного самоуправления населению;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самостоятельности и ответственности в принятии и реализации решений;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широкого участия населения в выработке и принятии решений по вопросам, затрагивающим их интересы;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- взаимодействия с органами местного самоуправления </w:t>
      </w:r>
      <w:r w:rsidRPr="006B6C79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поселения</w:t>
      </w:r>
      <w:r w:rsidRPr="006B6C79">
        <w:rPr>
          <w:sz w:val="28"/>
          <w:szCs w:val="28"/>
        </w:rPr>
        <w:t>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свободы выбора населением форм осуществления территориального общественного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4. Система территориального общественного самоуправле</w:t>
      </w:r>
      <w:r>
        <w:rPr>
          <w:b/>
          <w:sz w:val="28"/>
          <w:szCs w:val="28"/>
        </w:rPr>
        <w:t xml:space="preserve">ния </w:t>
      </w:r>
    </w:p>
    <w:p w:rsidR="003027D3" w:rsidRPr="006B6C79" w:rsidRDefault="003027D3" w:rsidP="003027D3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Систему территориального общественного самоуправления в </w:t>
      </w:r>
      <w:r w:rsidRPr="006B6C79">
        <w:rPr>
          <w:rFonts w:eastAsia="Arial CYR"/>
          <w:sz w:val="28"/>
          <w:szCs w:val="28"/>
        </w:rPr>
        <w:t xml:space="preserve"> </w:t>
      </w:r>
      <w:r w:rsidR="007A7063">
        <w:rPr>
          <w:rFonts w:eastAsia="Arial CYR"/>
          <w:sz w:val="28"/>
          <w:szCs w:val="28"/>
        </w:rPr>
        <w:t>город</w:t>
      </w:r>
      <w:r>
        <w:rPr>
          <w:rFonts w:eastAsia="Arial CYR"/>
          <w:sz w:val="28"/>
          <w:szCs w:val="28"/>
        </w:rPr>
        <w:t>ском поселении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составляют собрания</w:t>
      </w:r>
      <w:r w:rsidRPr="000245B6">
        <w:rPr>
          <w:sz w:val="28"/>
          <w:szCs w:val="28"/>
        </w:rPr>
        <w:t>, конференции</w:t>
      </w:r>
      <w:r w:rsidRPr="006B6C79">
        <w:rPr>
          <w:sz w:val="28"/>
          <w:szCs w:val="28"/>
        </w:rPr>
        <w:t xml:space="preserve"> граждан по месту жительства, органы территориального общественного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могут объединяться в ассоциации (союзы).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5. Территории, на которых</w:t>
      </w:r>
      <w:r>
        <w:rPr>
          <w:b/>
          <w:sz w:val="28"/>
          <w:szCs w:val="28"/>
        </w:rPr>
        <w:t xml:space="preserve"> осуществляется </w:t>
      </w:r>
      <w:proofErr w:type="gramStart"/>
      <w:r>
        <w:rPr>
          <w:b/>
          <w:sz w:val="28"/>
          <w:szCs w:val="28"/>
        </w:rPr>
        <w:t>территориальное</w:t>
      </w:r>
      <w:proofErr w:type="gramEnd"/>
    </w:p>
    <w:p w:rsidR="003027D3" w:rsidRDefault="003027D3" w:rsidP="003027D3">
      <w:pPr>
        <w:ind w:firstLine="1276"/>
        <w:jc w:val="both"/>
        <w:rPr>
          <w:rFonts w:eastAsia="Arial CYR"/>
          <w:b/>
          <w:bCs/>
          <w:sz w:val="28"/>
          <w:szCs w:val="28"/>
        </w:rPr>
      </w:pPr>
      <w:r w:rsidRPr="006B6C79">
        <w:rPr>
          <w:b/>
          <w:sz w:val="28"/>
          <w:szCs w:val="28"/>
        </w:rPr>
        <w:t xml:space="preserve">общественное самоуправление </w:t>
      </w:r>
      <w:r w:rsidR="003534B4">
        <w:rPr>
          <w:b/>
          <w:sz w:val="28"/>
          <w:szCs w:val="28"/>
        </w:rPr>
        <w:t xml:space="preserve">в городском поселении </w:t>
      </w:r>
    </w:p>
    <w:p w:rsidR="003027D3" w:rsidRPr="006B6C79" w:rsidRDefault="003027D3" w:rsidP="003027D3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Территориальное общественное самоуправление </w:t>
      </w:r>
      <w:r w:rsidR="003534B4">
        <w:rPr>
          <w:sz w:val="28"/>
          <w:szCs w:val="28"/>
        </w:rPr>
        <w:t xml:space="preserve">в городском поселении </w:t>
      </w:r>
      <w:r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может осуществляться в пределах следующих территорий проживания граждан: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группа жилых домов;</w:t>
      </w:r>
    </w:p>
    <w:p w:rsidR="003027D3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жилой микрорайон;</w:t>
      </w:r>
    </w:p>
    <w:p w:rsidR="003027D3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сельский населенный пункт;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иные территории проживания граждан.</w:t>
      </w:r>
    </w:p>
    <w:p w:rsidR="003027D3" w:rsidRPr="006B6C79" w:rsidRDefault="003027D3" w:rsidP="007A706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Границы территорий, на которых осуществляется территориальное общественное самоуправление </w:t>
      </w:r>
      <w:r w:rsidR="003534B4">
        <w:rPr>
          <w:sz w:val="28"/>
          <w:szCs w:val="28"/>
        </w:rPr>
        <w:t>в городском поселении</w:t>
      </w:r>
      <w:r w:rsidRPr="006B6C79">
        <w:rPr>
          <w:sz w:val="28"/>
          <w:szCs w:val="28"/>
        </w:rPr>
        <w:t xml:space="preserve">, устанавливаются решением </w:t>
      </w:r>
      <w:r w:rsidR="003534B4">
        <w:rPr>
          <w:sz w:val="28"/>
          <w:szCs w:val="28"/>
        </w:rPr>
        <w:t xml:space="preserve">Совета местного самоуправления городского поселения </w:t>
      </w:r>
      <w:r w:rsidR="007A7063">
        <w:rPr>
          <w:sz w:val="28"/>
          <w:szCs w:val="28"/>
        </w:rPr>
        <w:t>Нарткала Урванского</w:t>
      </w:r>
      <w:r w:rsidR="003534B4">
        <w:rPr>
          <w:sz w:val="28"/>
          <w:szCs w:val="28"/>
        </w:rPr>
        <w:t xml:space="preserve"> муниципального района КБР</w:t>
      </w:r>
      <w:r w:rsidRPr="006B6C79">
        <w:rPr>
          <w:sz w:val="28"/>
          <w:szCs w:val="28"/>
        </w:rPr>
        <w:t xml:space="preserve"> по предложениям населения, проживающего на соответствующей территории. Мнение населения может быть выражено на собраниях, </w:t>
      </w:r>
      <w:r w:rsidRPr="000245B6">
        <w:rPr>
          <w:sz w:val="28"/>
          <w:szCs w:val="28"/>
        </w:rPr>
        <w:t>конференциях граждан,</w:t>
      </w:r>
      <w:r w:rsidRPr="006B6C79">
        <w:rPr>
          <w:sz w:val="28"/>
          <w:szCs w:val="28"/>
        </w:rPr>
        <w:t xml:space="preserve"> письменных обращениях граждан в органы местного самоуправления  </w:t>
      </w:r>
      <w:r w:rsidRPr="006B6C79">
        <w:rPr>
          <w:rFonts w:eastAsia="Arial CYR"/>
          <w:sz w:val="28"/>
          <w:szCs w:val="28"/>
        </w:rPr>
        <w:t xml:space="preserve"> </w:t>
      </w:r>
      <w:r w:rsidR="003534B4">
        <w:rPr>
          <w:rFonts w:eastAsia="Arial CYR"/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 xml:space="preserve">, в порядке правотворческой инициативы граждан, </w:t>
      </w:r>
      <w:r w:rsidRPr="007F5762">
        <w:rPr>
          <w:sz w:val="28"/>
          <w:szCs w:val="28"/>
        </w:rPr>
        <w:t xml:space="preserve">депутатами Совета местного самоуправления </w:t>
      </w:r>
      <w:r w:rsidR="003534B4">
        <w:rPr>
          <w:sz w:val="28"/>
          <w:szCs w:val="28"/>
        </w:rPr>
        <w:t>городского поселения</w:t>
      </w:r>
      <w:r w:rsidRPr="007F5762">
        <w:rPr>
          <w:sz w:val="28"/>
          <w:szCs w:val="28"/>
        </w:rPr>
        <w:t>,</w:t>
      </w:r>
      <w:r w:rsidRPr="006B6C79">
        <w:rPr>
          <w:sz w:val="28"/>
          <w:szCs w:val="28"/>
        </w:rPr>
        <w:t xml:space="preserve"> избранными населением, проживающим на соответствующей территории.</w:t>
      </w:r>
    </w:p>
    <w:p w:rsidR="003027D3" w:rsidRDefault="003027D3" w:rsidP="003027D3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6. Взаимоотношения органов территориального обществен</w:t>
      </w:r>
      <w:r>
        <w:rPr>
          <w:b/>
          <w:sz w:val="28"/>
          <w:szCs w:val="28"/>
        </w:rPr>
        <w:t>ного</w:t>
      </w:r>
    </w:p>
    <w:p w:rsidR="003027D3" w:rsidRDefault="003027D3" w:rsidP="003027D3">
      <w:pPr>
        <w:ind w:firstLine="1276"/>
        <w:jc w:val="both"/>
        <w:rPr>
          <w:rFonts w:eastAsia="Arial CYR"/>
          <w:b/>
          <w:bCs/>
          <w:sz w:val="28"/>
          <w:szCs w:val="28"/>
        </w:rPr>
      </w:pPr>
      <w:r w:rsidRPr="006B6C79">
        <w:rPr>
          <w:b/>
          <w:sz w:val="28"/>
          <w:szCs w:val="28"/>
        </w:rPr>
        <w:t>самоуправления с ор</w:t>
      </w:r>
      <w:r>
        <w:rPr>
          <w:b/>
          <w:sz w:val="28"/>
          <w:szCs w:val="28"/>
        </w:rPr>
        <w:t>ганами местного самоуправления</w:t>
      </w:r>
      <w:r w:rsidR="007A7063">
        <w:rPr>
          <w:b/>
          <w:sz w:val="28"/>
          <w:szCs w:val="28"/>
        </w:rPr>
        <w:t xml:space="preserve"> </w:t>
      </w:r>
      <w:r w:rsidRPr="006B6C79">
        <w:rPr>
          <w:rFonts w:eastAsia="Arial CYR"/>
          <w:b/>
          <w:bCs/>
          <w:sz w:val="28"/>
          <w:szCs w:val="28"/>
        </w:rPr>
        <w:t xml:space="preserve">поселения </w:t>
      </w:r>
    </w:p>
    <w:p w:rsidR="003027D3" w:rsidRPr="006B6C79" w:rsidRDefault="003027D3" w:rsidP="003027D3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Органы местного самоуправления </w:t>
      </w:r>
      <w:r w:rsidR="003534B4">
        <w:rPr>
          <w:rFonts w:eastAsia="Arial CYR"/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 xml:space="preserve"> в пределах своей компетенции взаимодействуют с органами территориального общественного самоуправления, оказывают им содействие в осуществлении инициатив по вопросам местного значения.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Органы местного самоуправления  </w:t>
      </w:r>
      <w:r w:rsidR="003534B4">
        <w:rPr>
          <w:rFonts w:eastAsia="Arial CYR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вправе: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координировать деятельность органов территориального общественного самоуправления, оказывать им организационную и методическую помощь;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 в соответствии с законодательством Российской Федерации, </w:t>
      </w:r>
      <w:r w:rsidRPr="007F576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proofErr w:type="spellStart"/>
      <w:proofErr w:type="gramStart"/>
      <w:r w:rsidRPr="007F5762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7F5762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7F5762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3. Руководителям органов территориального общественного самоуправления обеспечивается возможность участия в заседаниях Совет</w:t>
      </w:r>
      <w:r>
        <w:rPr>
          <w:sz w:val="28"/>
          <w:szCs w:val="28"/>
        </w:rPr>
        <w:t>а</w:t>
      </w:r>
      <w:r w:rsidRPr="006B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3534B4">
        <w:rPr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 xml:space="preserve"> при рассмотрении вопросов, затрагивающих интересы жителей соответствующей территории.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4. При органах местного самоуправления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76F0F">
        <w:rPr>
          <w:rFonts w:ascii="Times New Roman" w:hAnsi="Times New Roman" w:cs="Times New Roman"/>
          <w:sz w:val="28"/>
          <w:szCs w:val="28"/>
        </w:rPr>
        <w:t>,</w:t>
      </w:r>
      <w:r w:rsidRPr="006B6C79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органах администрации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 xml:space="preserve"> могут создаваться общественные советы, в состав которых входят руководители органов территориального общественного самоуправления.</w:t>
      </w:r>
    </w:p>
    <w:p w:rsidR="003027D3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2. Организационные основы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3027D3" w:rsidRPr="006B6C79" w:rsidRDefault="003027D3" w:rsidP="003027D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7. Собрания, конференци</w:t>
      </w:r>
      <w:r>
        <w:rPr>
          <w:rFonts w:ascii="Times New Roman" w:hAnsi="Times New Roman" w:cs="Times New Roman"/>
          <w:b/>
          <w:sz w:val="28"/>
          <w:szCs w:val="28"/>
        </w:rPr>
        <w:t>и граждан в целях организации и</w:t>
      </w:r>
    </w:p>
    <w:p w:rsidR="003027D3" w:rsidRDefault="003027D3" w:rsidP="003027D3">
      <w:pPr>
        <w:pStyle w:val="ConsPlusNormal"/>
        <w:suppressAutoHyphens w:val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</w:t>
      </w:r>
    </w:p>
    <w:p w:rsidR="003027D3" w:rsidRDefault="003027D3" w:rsidP="003027D3">
      <w:pPr>
        <w:pStyle w:val="ConsPlusNormal"/>
        <w:suppressAutoHyphens w:val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3027D3" w:rsidRPr="006B6C79" w:rsidRDefault="003027D3" w:rsidP="003027D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В целях организации и осуществления территориального общественного самоуправления </w:t>
      </w:r>
      <w:proofErr w:type="gramStart"/>
      <w:r w:rsidRPr="006B6C79">
        <w:rPr>
          <w:sz w:val="28"/>
          <w:szCs w:val="28"/>
        </w:rPr>
        <w:t>на части территории</w:t>
      </w:r>
      <w:proofErr w:type="gramEnd"/>
      <w:r w:rsidRPr="006B6C79">
        <w:rPr>
          <w:sz w:val="28"/>
          <w:szCs w:val="28"/>
        </w:rPr>
        <w:t xml:space="preserve"> </w:t>
      </w:r>
      <w:r w:rsidR="003534B4">
        <w:rPr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 xml:space="preserve"> могут проводиться собрания граждан.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Конференции граждан в целях организации и осуществления территориального общественного самоуправления проводятся в случаях, когда в границах территории, на которой в соответствии с решением Совет</w:t>
      </w:r>
      <w:r>
        <w:rPr>
          <w:sz w:val="28"/>
          <w:szCs w:val="28"/>
        </w:rPr>
        <w:t>а</w:t>
      </w:r>
      <w:r w:rsidRPr="006B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3534B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осуществляется территориальное общественное самоуправление, проживает более 100</w:t>
      </w:r>
      <w:r w:rsidRPr="006B6C79">
        <w:rPr>
          <w:color w:val="FF0000"/>
          <w:sz w:val="28"/>
          <w:szCs w:val="28"/>
        </w:rPr>
        <w:t xml:space="preserve"> </w:t>
      </w:r>
      <w:r w:rsidRPr="006B6C79">
        <w:rPr>
          <w:sz w:val="28"/>
          <w:szCs w:val="28"/>
        </w:rPr>
        <w:t>граждан, достигших 16-летнего возраста.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территории, на которой в соответствии с решением </w:t>
      </w:r>
      <w:r w:rsidRPr="000245B6">
        <w:rPr>
          <w:rFonts w:ascii="Times New Roman" w:hAnsi="Times New Roman" w:cs="Times New Roman"/>
          <w:sz w:val="28"/>
          <w:szCs w:val="28"/>
        </w:rPr>
        <w:t xml:space="preserve">Совета местного самоуправления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245B6">
        <w:rPr>
          <w:rFonts w:ascii="Times New Roman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3. Обращения, принятые собранием граждан, подлежат обязательному рассмотрению органами местного самоуправления </w:t>
      </w:r>
      <w:r w:rsidR="003534B4">
        <w:rPr>
          <w:rFonts w:ascii="Times New Roman" w:eastAsia="Arial CYR" w:hAnsi="Times New Roman" w:cs="Times New Roman"/>
          <w:sz w:val="28"/>
          <w:szCs w:val="28"/>
        </w:rPr>
        <w:t>городского поселения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8. Компетенция собран</w:t>
      </w:r>
      <w:r>
        <w:rPr>
          <w:rFonts w:ascii="Times New Roman" w:hAnsi="Times New Roman" w:cs="Times New Roman"/>
          <w:b/>
          <w:sz w:val="28"/>
          <w:szCs w:val="28"/>
        </w:rPr>
        <w:t>ия, конференции граждан в целях</w:t>
      </w:r>
    </w:p>
    <w:p w:rsidR="003027D3" w:rsidRDefault="003027D3" w:rsidP="003027D3">
      <w:pPr>
        <w:pStyle w:val="ConsPlusNormal"/>
        <w:widowControl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территориального</w:t>
      </w:r>
    </w:p>
    <w:p w:rsidR="003027D3" w:rsidRDefault="003027D3" w:rsidP="003027D3">
      <w:pPr>
        <w:pStyle w:val="ConsPlusNormal"/>
        <w:widowControl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3027D3" w:rsidRPr="006B6C79" w:rsidRDefault="003027D3" w:rsidP="003027D3">
      <w:pPr>
        <w:pStyle w:val="ConsPlusNormal"/>
        <w:widowControl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1. Собрания, конференции граждан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6B6C79">
        <w:rPr>
          <w:rFonts w:ascii="Times New Roman" w:hAnsi="Times New Roman" w:cs="Times New Roman"/>
          <w:sz w:val="28"/>
          <w:szCs w:val="28"/>
        </w:rPr>
        <w:t>, муниципальными правовыми актами, уставом территориального общественного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6C79">
        <w:rPr>
          <w:rFonts w:ascii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B6C79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>и отчет</w:t>
      </w:r>
      <w:proofErr w:type="gramStart"/>
      <w:r w:rsidRPr="006B6C79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6B6C79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3. Решения собрания, конференции граждан, осуществляющих территориальное общественное самоуправление, принимаются большинством голосов присутствующих граждан и оформляются протоколом. Решения собрания, конференции граждан, осуществляющих территориальное общественное самоуправление, в 10-дневный срок доводятся до сведения органов местного самоуправления </w:t>
      </w:r>
      <w:r w:rsidR="003534B4">
        <w:rPr>
          <w:rFonts w:eastAsia="Arial CYR"/>
          <w:sz w:val="28"/>
          <w:szCs w:val="28"/>
        </w:rPr>
        <w:t>городского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 xml:space="preserve">лицом, уполномоченным собранием, конференцией граждан, путем направления экземпляра протокола в Совет </w:t>
      </w:r>
      <w:r>
        <w:rPr>
          <w:sz w:val="28"/>
          <w:szCs w:val="28"/>
        </w:rPr>
        <w:t xml:space="preserve">местного самоуправления </w:t>
      </w:r>
      <w:r w:rsidR="003534B4">
        <w:rPr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 xml:space="preserve">, администрацию </w:t>
      </w:r>
      <w:r w:rsidR="003534B4">
        <w:rPr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>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9">
        <w:rPr>
          <w:rFonts w:ascii="Times New Roman" w:hAnsi="Times New Roman" w:cs="Times New Roman"/>
          <w:b/>
          <w:sz w:val="28"/>
          <w:szCs w:val="28"/>
        </w:rPr>
        <w:t>Статья 9. Устав территориального общественного самоуправления</w:t>
      </w:r>
    </w:p>
    <w:p w:rsidR="003027D3" w:rsidRPr="00DE65A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Устав территориального общественного самоуправления является основным учредительным документом территориального общественного самоуправления.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Устав территориального общественного самоуправления должен соответствовать законодательству Российской Федерации, законодательству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– Балкарской</w:t>
      </w:r>
      <w:proofErr w:type="gramEnd"/>
      <w:r>
        <w:rPr>
          <w:sz w:val="28"/>
          <w:szCs w:val="28"/>
        </w:rPr>
        <w:t xml:space="preserve"> республики</w:t>
      </w:r>
      <w:r w:rsidRPr="006B6C79">
        <w:rPr>
          <w:sz w:val="28"/>
          <w:szCs w:val="28"/>
        </w:rPr>
        <w:t>, Уставу</w:t>
      </w:r>
      <w:r>
        <w:rPr>
          <w:sz w:val="28"/>
          <w:szCs w:val="28"/>
        </w:rPr>
        <w:t xml:space="preserve"> </w:t>
      </w:r>
      <w:r w:rsidR="003534B4">
        <w:rPr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>, настоящему Положению, иным муниципальным правовым актам.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3. Муниципальные правовые акты не могут устанавливать дополнительные требования к уставу территориального общественного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Pr="00FA5AAD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AAD">
        <w:rPr>
          <w:rFonts w:ascii="Times New Roman" w:hAnsi="Times New Roman" w:cs="Times New Roman"/>
          <w:b/>
          <w:sz w:val="28"/>
          <w:szCs w:val="28"/>
        </w:rPr>
        <w:t xml:space="preserve">Статья 10. Регистрация устава территориального общественного </w:t>
      </w:r>
    </w:p>
    <w:p w:rsidR="003027D3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A5AAD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3027D3" w:rsidRPr="00DE65A9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27D3" w:rsidRDefault="003027D3" w:rsidP="003027D3">
      <w:pPr>
        <w:ind w:firstLine="709"/>
        <w:jc w:val="both"/>
        <w:rPr>
          <w:rFonts w:eastAsia="Arial CYR"/>
          <w:sz w:val="28"/>
          <w:szCs w:val="28"/>
        </w:rPr>
      </w:pPr>
      <w:r w:rsidRPr="006B6C79">
        <w:rPr>
          <w:sz w:val="28"/>
          <w:szCs w:val="28"/>
        </w:rPr>
        <w:t xml:space="preserve">1. Устав территориального общественного самоуправления подлежит регистрации главой  </w:t>
      </w:r>
      <w:r w:rsidR="00E30711">
        <w:rPr>
          <w:rFonts w:eastAsia="Arial CYR"/>
          <w:sz w:val="28"/>
          <w:szCs w:val="28"/>
        </w:rPr>
        <w:t xml:space="preserve">Местной администрации городского поселения </w:t>
      </w:r>
      <w:r w:rsidR="00854D18">
        <w:rPr>
          <w:rFonts w:eastAsia="Arial CYR"/>
          <w:sz w:val="28"/>
          <w:szCs w:val="28"/>
        </w:rPr>
        <w:t>Нарткала</w:t>
      </w:r>
      <w:r>
        <w:rPr>
          <w:rFonts w:eastAsia="Arial CYR"/>
          <w:sz w:val="28"/>
          <w:szCs w:val="28"/>
        </w:rPr>
        <w:t>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Для регистрации устава территориального общественного самоуправления в </w:t>
      </w:r>
      <w:r>
        <w:rPr>
          <w:sz w:val="28"/>
          <w:szCs w:val="28"/>
        </w:rPr>
        <w:t xml:space="preserve">местную </w:t>
      </w:r>
      <w:r w:rsidRPr="006B6C79">
        <w:rPr>
          <w:sz w:val="28"/>
          <w:szCs w:val="28"/>
        </w:rPr>
        <w:t xml:space="preserve">администрацию </w:t>
      </w:r>
      <w:r w:rsidR="003534B4">
        <w:rPr>
          <w:sz w:val="28"/>
          <w:szCs w:val="28"/>
        </w:rPr>
        <w:t>городского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B6C79">
        <w:rPr>
          <w:sz w:val="28"/>
          <w:szCs w:val="28"/>
        </w:rPr>
        <w:t>представляются: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два экземпляра пронумерованного и прошнурованного текста устава территориального общественного самоуправления;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протокол собрания, конференции граждан, на которой принято решение о принятии устава территориального общественного самоуправления;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C79">
        <w:rPr>
          <w:rFonts w:ascii="Times New Roman" w:hAnsi="Times New Roman" w:cs="Times New Roman"/>
          <w:sz w:val="28"/>
          <w:szCs w:val="28"/>
        </w:rPr>
        <w:t>заявление, подписанное лицом, ответственным за регистрацию устава территориального общественного самоуправления;</w:t>
      </w:r>
    </w:p>
    <w:p w:rsidR="003027D3" w:rsidRPr="006B6C79" w:rsidRDefault="003027D3" w:rsidP="003027D3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6B6C79">
        <w:rPr>
          <w:rFonts w:eastAsia="Times New Roman CYR"/>
          <w:sz w:val="28"/>
          <w:szCs w:val="28"/>
        </w:rPr>
        <w:t xml:space="preserve">- копия решения Совета </w:t>
      </w:r>
      <w:r>
        <w:rPr>
          <w:sz w:val="28"/>
          <w:szCs w:val="28"/>
        </w:rPr>
        <w:t xml:space="preserve">местного самоуправления </w:t>
      </w:r>
      <w:r w:rsidR="003534B4">
        <w:rPr>
          <w:sz w:val="28"/>
          <w:szCs w:val="28"/>
        </w:rPr>
        <w:t>городского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rFonts w:eastAsia="Times New Roman CYR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В месячный срок со дня поступления документов, указанных в пункте 1 настоящей статьи, администрация </w:t>
      </w:r>
      <w:r w:rsidR="003534B4">
        <w:rPr>
          <w:sz w:val="28"/>
          <w:szCs w:val="28"/>
        </w:rPr>
        <w:t>городского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проводит экспертизу устава территориального общественного самоуправления и представленных документов.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О регистрации (отказе в регистрации) устава территориального общественного самоуправления издается распоряжение администрации  </w:t>
      </w:r>
      <w:r w:rsidR="003534B4">
        <w:rPr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>, которое в течение пяти рабочих дней направляется лицу, ответственному за регистрацию устава территориального общественного самоуправления.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Одновременно с принятием решения о регистрации устава территориального общественного самоуправления глава </w:t>
      </w:r>
      <w:r w:rsidR="000C4A29">
        <w:rPr>
          <w:rFonts w:eastAsia="Arial CYR"/>
          <w:sz w:val="28"/>
          <w:szCs w:val="28"/>
        </w:rPr>
        <w:t>М</w:t>
      </w:r>
      <w:r>
        <w:rPr>
          <w:rFonts w:eastAsia="Arial CYR"/>
          <w:sz w:val="28"/>
          <w:szCs w:val="28"/>
        </w:rPr>
        <w:t xml:space="preserve">естной администрации </w:t>
      </w:r>
      <w:r w:rsidR="003534B4">
        <w:rPr>
          <w:rFonts w:eastAsia="Arial CYR"/>
          <w:sz w:val="28"/>
          <w:szCs w:val="28"/>
        </w:rPr>
        <w:t>городского поселения</w:t>
      </w:r>
      <w:r>
        <w:rPr>
          <w:rFonts w:eastAsia="Arial CYR"/>
          <w:sz w:val="28"/>
          <w:szCs w:val="28"/>
        </w:rPr>
        <w:t xml:space="preserve"> </w:t>
      </w:r>
      <w:r w:rsidR="00854D18">
        <w:rPr>
          <w:rFonts w:eastAsia="Arial CYR"/>
          <w:sz w:val="28"/>
          <w:szCs w:val="28"/>
        </w:rPr>
        <w:t>Нарткала Урван</w:t>
      </w:r>
      <w:r w:rsidR="000C4A29">
        <w:rPr>
          <w:rFonts w:eastAsia="Arial CYR"/>
          <w:sz w:val="28"/>
          <w:szCs w:val="28"/>
        </w:rPr>
        <w:t xml:space="preserve">ского </w:t>
      </w:r>
      <w:r>
        <w:rPr>
          <w:rFonts w:eastAsia="Arial CYR"/>
          <w:sz w:val="28"/>
          <w:szCs w:val="28"/>
        </w:rPr>
        <w:t>муниципального</w:t>
      </w:r>
      <w:r w:rsidRPr="006B6C79">
        <w:rPr>
          <w:rFonts w:eastAsia="Arial CYR"/>
          <w:sz w:val="28"/>
          <w:szCs w:val="28"/>
        </w:rPr>
        <w:t xml:space="preserve"> района</w:t>
      </w:r>
      <w:r w:rsidR="000C4A29">
        <w:rPr>
          <w:rFonts w:eastAsia="Arial CYR"/>
          <w:sz w:val="28"/>
          <w:szCs w:val="28"/>
        </w:rPr>
        <w:t xml:space="preserve"> КБР</w:t>
      </w:r>
      <w:r w:rsidRPr="006B6C79">
        <w:rPr>
          <w:sz w:val="28"/>
          <w:szCs w:val="28"/>
        </w:rPr>
        <w:t xml:space="preserve"> принимает решение о внесении территориального общественного самоуправления в реестр территориального общественного самоуправления, который ведется администрацией </w:t>
      </w:r>
      <w:r w:rsidR="003534B4">
        <w:rPr>
          <w:sz w:val="28"/>
          <w:szCs w:val="28"/>
        </w:rPr>
        <w:t>городского поселения</w:t>
      </w:r>
      <w:r w:rsidRPr="006B6C79">
        <w:rPr>
          <w:sz w:val="28"/>
          <w:szCs w:val="28"/>
        </w:rPr>
        <w:t>, и направлении сведений о произведенной регистрации для опубликования (обнародования).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3. В регистрации устава территориального общественного самоуправления отказывается в случаях: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- непредставления документов, определенных настоящим Положением;</w:t>
      </w:r>
    </w:p>
    <w:p w:rsidR="003027D3" w:rsidRPr="007F5762" w:rsidRDefault="003027D3" w:rsidP="003027D3">
      <w:pPr>
        <w:ind w:firstLine="709"/>
        <w:jc w:val="both"/>
        <w:rPr>
          <w:rFonts w:eastAsia="Arial CYR"/>
          <w:sz w:val="28"/>
          <w:szCs w:val="28"/>
        </w:rPr>
      </w:pPr>
      <w:r w:rsidRPr="006B6C79">
        <w:rPr>
          <w:sz w:val="28"/>
          <w:szCs w:val="28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</w:t>
      </w:r>
      <w:r w:rsidRPr="007F5762">
        <w:rPr>
          <w:sz w:val="28"/>
          <w:szCs w:val="28"/>
        </w:rPr>
        <w:t xml:space="preserve">законодательством </w:t>
      </w:r>
      <w:proofErr w:type="spellStart"/>
      <w:proofErr w:type="gramStart"/>
      <w:r w:rsidRPr="007F5762">
        <w:rPr>
          <w:sz w:val="28"/>
          <w:szCs w:val="28"/>
        </w:rPr>
        <w:t>Кабардино</w:t>
      </w:r>
      <w:proofErr w:type="spellEnd"/>
      <w:r w:rsidRPr="007F5762">
        <w:rPr>
          <w:sz w:val="28"/>
          <w:szCs w:val="28"/>
        </w:rPr>
        <w:t xml:space="preserve"> – Балкарской</w:t>
      </w:r>
      <w:proofErr w:type="gramEnd"/>
      <w:r w:rsidRPr="007F5762">
        <w:rPr>
          <w:sz w:val="28"/>
          <w:szCs w:val="28"/>
        </w:rPr>
        <w:t xml:space="preserve"> республики, Уставом </w:t>
      </w:r>
      <w:r w:rsidR="003534B4">
        <w:rPr>
          <w:sz w:val="28"/>
          <w:szCs w:val="28"/>
        </w:rPr>
        <w:t>городского поселения</w:t>
      </w:r>
      <w:r w:rsidRPr="007F5762">
        <w:rPr>
          <w:sz w:val="28"/>
          <w:szCs w:val="28"/>
        </w:rPr>
        <w:t xml:space="preserve">, иными правовыми актами органов местного самоуправления  </w:t>
      </w:r>
      <w:r w:rsidR="003534B4">
        <w:rPr>
          <w:rFonts w:eastAsia="Arial CYR"/>
          <w:sz w:val="28"/>
          <w:szCs w:val="28"/>
        </w:rPr>
        <w:t>городского поселения</w:t>
      </w:r>
      <w:r w:rsidRPr="007F5762">
        <w:rPr>
          <w:rFonts w:eastAsia="Arial CYR"/>
          <w:sz w:val="28"/>
          <w:szCs w:val="28"/>
        </w:rPr>
        <w:t xml:space="preserve"> </w:t>
      </w:r>
      <w:r w:rsidR="00854D18">
        <w:rPr>
          <w:rFonts w:eastAsia="Arial CYR"/>
          <w:sz w:val="28"/>
          <w:szCs w:val="28"/>
        </w:rPr>
        <w:t>Нарткала Урванс</w:t>
      </w:r>
      <w:r w:rsidR="000C4A29">
        <w:rPr>
          <w:rFonts w:eastAsia="Arial CYR"/>
          <w:sz w:val="28"/>
          <w:szCs w:val="28"/>
        </w:rPr>
        <w:t>кого</w:t>
      </w:r>
      <w:r w:rsidRPr="007F5762">
        <w:rPr>
          <w:rFonts w:eastAsia="Arial CYR"/>
          <w:sz w:val="28"/>
          <w:szCs w:val="28"/>
        </w:rPr>
        <w:t xml:space="preserve"> муниципального района</w:t>
      </w:r>
      <w:r w:rsidR="000C4A29">
        <w:rPr>
          <w:rFonts w:eastAsia="Arial CYR"/>
          <w:sz w:val="28"/>
          <w:szCs w:val="28"/>
        </w:rPr>
        <w:t xml:space="preserve"> КБР</w:t>
      </w:r>
      <w:r w:rsidRPr="007F5762">
        <w:rPr>
          <w:rFonts w:eastAsia="Arial CYR"/>
          <w:sz w:val="28"/>
          <w:szCs w:val="28"/>
        </w:rPr>
        <w:t>;</w:t>
      </w:r>
    </w:p>
    <w:p w:rsidR="003027D3" w:rsidRPr="007F5762" w:rsidRDefault="003027D3" w:rsidP="003027D3">
      <w:pPr>
        <w:ind w:firstLine="709"/>
        <w:jc w:val="both"/>
        <w:rPr>
          <w:sz w:val="28"/>
          <w:szCs w:val="28"/>
        </w:rPr>
      </w:pPr>
      <w:r w:rsidRPr="007F5762">
        <w:rPr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3027D3" w:rsidRPr="007F5762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62">
        <w:rPr>
          <w:rFonts w:ascii="Times New Roman" w:hAnsi="Times New Roman" w:cs="Times New Roman"/>
          <w:sz w:val="28"/>
          <w:szCs w:val="28"/>
        </w:rPr>
        <w:t>Отказ в регистрации должен быть мотивированным.</w:t>
      </w:r>
    </w:p>
    <w:p w:rsidR="003027D3" w:rsidRPr="007F5762" w:rsidRDefault="003027D3" w:rsidP="003027D3">
      <w:pPr>
        <w:ind w:firstLine="709"/>
        <w:jc w:val="both"/>
        <w:rPr>
          <w:sz w:val="28"/>
          <w:szCs w:val="28"/>
        </w:rPr>
      </w:pPr>
      <w:r w:rsidRPr="007F5762">
        <w:rPr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6687D">
        <w:rPr>
          <w:sz w:val="28"/>
          <w:szCs w:val="28"/>
        </w:rPr>
        <w:t>Г</w:t>
      </w:r>
      <w:r w:rsidRPr="007F5762">
        <w:rPr>
          <w:sz w:val="28"/>
          <w:szCs w:val="28"/>
        </w:rPr>
        <w:t xml:space="preserve">лавой местной администрации </w:t>
      </w:r>
      <w:r w:rsidR="003534B4">
        <w:rPr>
          <w:rFonts w:eastAsia="Arial CYR"/>
          <w:sz w:val="28"/>
          <w:szCs w:val="28"/>
        </w:rPr>
        <w:t>городского поселения</w:t>
      </w:r>
      <w:r w:rsidRPr="007F5762">
        <w:rPr>
          <w:rFonts w:eastAsia="Arial CYR"/>
          <w:sz w:val="28"/>
          <w:szCs w:val="28"/>
        </w:rPr>
        <w:t xml:space="preserve"> </w:t>
      </w:r>
      <w:r w:rsidR="0066687D">
        <w:rPr>
          <w:rFonts w:eastAsia="Arial CYR"/>
          <w:sz w:val="28"/>
          <w:szCs w:val="28"/>
        </w:rPr>
        <w:t>Нарткала Урванс</w:t>
      </w:r>
      <w:r w:rsidR="000C4A29">
        <w:rPr>
          <w:rFonts w:eastAsia="Arial CYR"/>
          <w:sz w:val="28"/>
          <w:szCs w:val="28"/>
        </w:rPr>
        <w:t>кого</w:t>
      </w:r>
      <w:r w:rsidRPr="007F5762">
        <w:rPr>
          <w:rFonts w:eastAsia="Arial CYR"/>
          <w:sz w:val="28"/>
          <w:szCs w:val="28"/>
        </w:rPr>
        <w:t xml:space="preserve"> муниципального района</w:t>
      </w:r>
      <w:r w:rsidR="000C4A29">
        <w:rPr>
          <w:rFonts w:eastAsia="Arial CYR"/>
          <w:sz w:val="28"/>
          <w:szCs w:val="28"/>
        </w:rPr>
        <w:t xml:space="preserve"> КБР</w:t>
      </w:r>
      <w:r w:rsidRPr="007F5762">
        <w:rPr>
          <w:sz w:val="28"/>
          <w:szCs w:val="28"/>
        </w:rPr>
        <w:t>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62">
        <w:rPr>
          <w:rFonts w:ascii="Times New Roman" w:hAnsi="Times New Roman" w:cs="Times New Roman"/>
          <w:sz w:val="28"/>
          <w:szCs w:val="28"/>
        </w:rPr>
        <w:t xml:space="preserve">5. Территориальное общественное самоуправление ликвидируется в порядке, предусмотренном законодательством Российской Федерации, законодательством </w:t>
      </w:r>
      <w:proofErr w:type="spellStart"/>
      <w:proofErr w:type="gramStart"/>
      <w:r w:rsidRPr="007F5762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7F5762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7F5762">
        <w:rPr>
          <w:rFonts w:ascii="Times New Roman" w:hAnsi="Times New Roman" w:cs="Times New Roman"/>
          <w:sz w:val="28"/>
          <w:szCs w:val="28"/>
        </w:rPr>
        <w:t xml:space="preserve"> республики и уставом территориального общественного</w:t>
      </w:r>
      <w:r w:rsidRPr="006B6C79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11. Органы территориального общественного самоуправления</w:t>
      </w:r>
    </w:p>
    <w:p w:rsidR="003027D3" w:rsidRPr="006B6C79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proofErr w:type="gramStart"/>
      <w:r w:rsidRPr="006B6C79">
        <w:rPr>
          <w:sz w:val="28"/>
          <w:szCs w:val="28"/>
        </w:rPr>
        <w:t xml:space="preserve"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 w:rsidR="003534B4">
        <w:rPr>
          <w:sz w:val="28"/>
          <w:szCs w:val="28"/>
        </w:rPr>
        <w:t>городского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с использованием средств местного бюджета;</w:t>
      </w:r>
      <w:proofErr w:type="gramEnd"/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4) вправе вносить в органы местного самоуправления </w:t>
      </w:r>
      <w:r w:rsidRPr="006B6C79">
        <w:rPr>
          <w:rFonts w:eastAsia="Arial CYR"/>
          <w:sz w:val="28"/>
          <w:szCs w:val="28"/>
        </w:rPr>
        <w:t xml:space="preserve">поселения </w:t>
      </w:r>
      <w:r w:rsidRPr="006B6C79">
        <w:rPr>
          <w:sz w:val="28"/>
          <w:szCs w:val="28"/>
        </w:rPr>
        <w:t>проекты муниципальных правовых актов, подлежащие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3. Полномочия территориального общественного самоуправления</w:t>
      </w:r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 xml:space="preserve">Статья 12. Полномочия территориального </w:t>
      </w:r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</w:p>
    <w:p w:rsidR="003027D3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6C79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3027D3" w:rsidRPr="006B6C79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3) оказывает содействие органам местного самоуправления в организации </w:t>
      </w:r>
      <w:proofErr w:type="gramStart"/>
      <w:r w:rsidRPr="006B6C79">
        <w:rPr>
          <w:sz w:val="28"/>
          <w:szCs w:val="28"/>
        </w:rPr>
        <w:t>контроля за</w:t>
      </w:r>
      <w:proofErr w:type="gramEnd"/>
      <w:r w:rsidRPr="006B6C79">
        <w:rPr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14) оказывает содействие депутатам представительных органов муниципальных образований, </w:t>
      </w:r>
      <w:r w:rsidRPr="007F5762">
        <w:rPr>
          <w:sz w:val="28"/>
          <w:szCs w:val="28"/>
        </w:rPr>
        <w:t xml:space="preserve">депутатами парламента </w:t>
      </w:r>
      <w:proofErr w:type="spellStart"/>
      <w:proofErr w:type="gramStart"/>
      <w:r w:rsidRPr="007F5762">
        <w:rPr>
          <w:sz w:val="28"/>
          <w:szCs w:val="28"/>
        </w:rPr>
        <w:t>Кабардино</w:t>
      </w:r>
      <w:proofErr w:type="spellEnd"/>
      <w:r w:rsidRPr="007F5762">
        <w:rPr>
          <w:sz w:val="28"/>
          <w:szCs w:val="28"/>
        </w:rPr>
        <w:t xml:space="preserve"> – Балкарской</w:t>
      </w:r>
      <w:proofErr w:type="gramEnd"/>
      <w:r w:rsidRPr="007F5762">
        <w:rPr>
          <w:sz w:val="28"/>
          <w:szCs w:val="28"/>
        </w:rPr>
        <w:t xml:space="preserve"> Республики и депутатам Государственной Думы Федерального Собрания Российской Федерации в организ</w:t>
      </w:r>
      <w:r w:rsidRPr="006B6C79">
        <w:rPr>
          <w:sz w:val="28"/>
          <w:szCs w:val="28"/>
        </w:rPr>
        <w:t>ации их встреч с избирателями, приема граждан и другой работы в избирательных округах;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15) рассматривает в пределах своих полномочий заявления, предложения и жалобы граждан, ведут прием населения;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3027D3" w:rsidRPr="006B6C79" w:rsidRDefault="003027D3" w:rsidP="003027D3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17) выполняют иные виды деятельности в рамках действующего законодательства.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Полномочия, предусмотренные пунктом 1 настоящей статьи,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самоуправления.</w:t>
      </w:r>
    </w:p>
    <w:p w:rsidR="003027D3" w:rsidRPr="006B6C79" w:rsidRDefault="003027D3" w:rsidP="003027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 xml:space="preserve">Глава 4. Экономические и финансовые основы </w:t>
      </w:r>
      <w:proofErr w:type="gramStart"/>
      <w:r w:rsidRPr="006B6C79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3027D3" w:rsidRPr="006B6C79" w:rsidRDefault="003027D3" w:rsidP="003027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Default="003027D3" w:rsidP="004035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13.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</w:t>
      </w:r>
      <w:r w:rsidR="0040354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B6C79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3027D3" w:rsidRPr="006B6C79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иметь: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денежные средства и имущество, создаваемое или приобретаемое им за счет собственных средств, иных законных оснований;</w:t>
      </w:r>
    </w:p>
    <w:p w:rsidR="003027D3" w:rsidRPr="0066440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09">
        <w:rPr>
          <w:rFonts w:ascii="Times New Roman" w:hAnsi="Times New Roman" w:cs="Times New Roman"/>
          <w:sz w:val="28"/>
          <w:szCs w:val="28"/>
        </w:rPr>
        <w:t xml:space="preserve">- средства местного бюджета, выделяемые органами местного самоуправления </w:t>
      </w:r>
      <w:r w:rsidR="003534B4">
        <w:rPr>
          <w:rFonts w:ascii="Times New Roman" w:eastAsia="Arial CYR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6687D">
        <w:rPr>
          <w:rFonts w:ascii="Times New Roman" w:eastAsia="Arial CYR" w:hAnsi="Times New Roman" w:cs="Times New Roman"/>
          <w:sz w:val="28"/>
          <w:szCs w:val="28"/>
        </w:rPr>
        <w:t>Нарткала Урван</w:t>
      </w:r>
      <w:r w:rsidR="00F94193">
        <w:rPr>
          <w:rFonts w:ascii="Times New Roman" w:eastAsia="Arial CYR" w:hAnsi="Times New Roman" w:cs="Times New Roman"/>
          <w:sz w:val="28"/>
          <w:szCs w:val="28"/>
        </w:rPr>
        <w:t>ского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муниципального</w:t>
      </w:r>
      <w:r w:rsidRPr="00664409">
        <w:rPr>
          <w:rFonts w:ascii="Times New Roman" w:eastAsia="Arial CYR" w:hAnsi="Times New Roman" w:cs="Times New Roman"/>
          <w:sz w:val="28"/>
          <w:szCs w:val="28"/>
        </w:rPr>
        <w:t xml:space="preserve"> района</w:t>
      </w:r>
      <w:r w:rsidR="00F94193">
        <w:rPr>
          <w:rFonts w:ascii="Times New Roman" w:eastAsia="Arial CYR" w:hAnsi="Times New Roman" w:cs="Times New Roman"/>
          <w:sz w:val="28"/>
          <w:szCs w:val="28"/>
        </w:rPr>
        <w:t xml:space="preserve"> КБР</w:t>
      </w:r>
      <w:r w:rsidRPr="00664409">
        <w:rPr>
          <w:rFonts w:ascii="Times New Roman" w:hAnsi="Times New Roman" w:cs="Times New Roman"/>
          <w:i/>
        </w:rPr>
        <w:t xml:space="preserve"> </w:t>
      </w:r>
      <w:r w:rsidRPr="00664409">
        <w:rPr>
          <w:rFonts w:ascii="Times New Roman" w:hAnsi="Times New Roman" w:cs="Times New Roman"/>
          <w:sz w:val="28"/>
          <w:szCs w:val="28"/>
        </w:rPr>
        <w:t xml:space="preserve"> на основании договоров, заключаемых в соответствии с действующим законодательством;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средства, передаваемые физическими и (или) юридическими лицами.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предприятий, учреждений, организаций, граждан, а также иных поступлений.</w:t>
      </w:r>
    </w:p>
    <w:p w:rsidR="003027D3" w:rsidRPr="006B6C79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14. Условия и порядок выделен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средств местного бюджета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027D3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</w:t>
      </w:r>
      <w:r w:rsidR="0066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3027D3" w:rsidRPr="006B6C79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C79">
        <w:rPr>
          <w:rFonts w:ascii="Times New Roman" w:hAnsi="Times New Roman" w:cs="Times New Roman"/>
          <w:sz w:val="28"/>
          <w:szCs w:val="28"/>
        </w:rPr>
        <w:t>С целью поддержки за счет средств местного бюджета осуществления территориального общественного самоуправления,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E07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поселении </w:t>
      </w:r>
      <w:r w:rsidRPr="00453CF0">
        <w:rPr>
          <w:rFonts w:ascii="Times New Roman" w:hAnsi="Times New Roman" w:cs="Times New Roman"/>
          <w:sz w:val="28"/>
          <w:szCs w:val="28"/>
        </w:rPr>
        <w:t>в рамках муниципальных программ из местного бюджета могут выделяться денежные средства на проведение мероприятий, связанных с выполнением уставной</w:t>
      </w:r>
      <w:r w:rsidRPr="006B6C79">
        <w:rPr>
          <w:rFonts w:ascii="Times New Roman" w:hAnsi="Times New Roman" w:cs="Times New Roman"/>
          <w:sz w:val="28"/>
          <w:szCs w:val="28"/>
        </w:rPr>
        <w:t xml:space="preserve"> деятельности территориального общественного самоуправления, а также с целью повышения значения общественной деятельности руководителей органов территориального общественного самоуправления, стимулирования и поощрения их активности.</w:t>
      </w:r>
      <w:proofErr w:type="gramEnd"/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может получать денежные средства местного бюджета на основании договоров, заключаемых с органами местного самоуправления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3027D3" w:rsidRPr="006B6C79" w:rsidRDefault="003027D3" w:rsidP="003027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5. Гарантии территориального общественного самоуправления</w:t>
      </w:r>
    </w:p>
    <w:p w:rsidR="003027D3" w:rsidRPr="006B6C79" w:rsidRDefault="003027D3" w:rsidP="003027D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 xml:space="preserve">Статья 15.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3027D3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поселения </w:t>
      </w:r>
      <w:r w:rsidRPr="006B6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b/>
          <w:sz w:val="28"/>
          <w:szCs w:val="28"/>
        </w:rPr>
        <w:t xml:space="preserve"> и их должностных лиц</w:t>
      </w:r>
    </w:p>
    <w:p w:rsidR="003027D3" w:rsidRPr="006B6C79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453CF0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>и их должностные лица не вправе препятствовать гражданам в реализации их права на осуществление территориального общественного самоуправления, отвечающего требованиям законодательства Российской Федерации</w:t>
      </w:r>
      <w:r w:rsidRPr="00453CF0">
        <w:rPr>
          <w:rFonts w:ascii="Times New Roman" w:hAnsi="Times New Roman" w:cs="Times New Roman"/>
          <w:sz w:val="28"/>
          <w:szCs w:val="28"/>
        </w:rPr>
        <w:t xml:space="preserve">, законодательства </w:t>
      </w:r>
      <w:proofErr w:type="spellStart"/>
      <w:proofErr w:type="gramStart"/>
      <w:r w:rsidRPr="00453CF0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453CF0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453CF0">
        <w:rPr>
          <w:rFonts w:ascii="Times New Roman" w:hAnsi="Times New Roman" w:cs="Times New Roman"/>
          <w:sz w:val="28"/>
          <w:szCs w:val="28"/>
        </w:rPr>
        <w:t xml:space="preserve"> республики, Устава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53CF0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актов. 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534B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53CF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453CF0">
        <w:rPr>
          <w:rFonts w:ascii="Times New Roman" w:hAnsi="Times New Roman" w:cs="Times New Roman"/>
          <w:sz w:val="28"/>
          <w:szCs w:val="28"/>
        </w:rPr>
        <w:t>и их должностные лица, препятствующие гражданам в реализации их права</w:t>
      </w:r>
      <w:r w:rsidRPr="006B6C79">
        <w:rPr>
          <w:rFonts w:ascii="Times New Roman" w:hAnsi="Times New Roman" w:cs="Times New Roman"/>
          <w:sz w:val="28"/>
          <w:szCs w:val="28"/>
        </w:rPr>
        <w:t xml:space="preserve"> на осуществление территориального общественного самоуправления, несут ответственность, предусмотренную действующим законодательством.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D3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16. Подотчетность и о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3027D3" w:rsidRDefault="003027D3" w:rsidP="003027D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3027D3" w:rsidRPr="006B6C79" w:rsidRDefault="003027D3" w:rsidP="003027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Ответственность территориального общественного самоуправления перед жителями соответствующей территории</w:t>
      </w:r>
      <w:r w:rsidRPr="006B6C79">
        <w:rPr>
          <w:rFonts w:ascii="Times New Roman" w:hAnsi="Times New Roman" w:cs="Times New Roman"/>
          <w:i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 xml:space="preserve">наступает в случае нарушения ими законодательства Российской </w:t>
      </w:r>
      <w:r w:rsidRPr="00453CF0">
        <w:rPr>
          <w:rFonts w:ascii="Times New Roman" w:hAnsi="Times New Roman" w:cs="Times New Roman"/>
          <w:sz w:val="28"/>
          <w:szCs w:val="28"/>
        </w:rPr>
        <w:t xml:space="preserve">Федерации, законодательства </w:t>
      </w:r>
      <w:proofErr w:type="spellStart"/>
      <w:proofErr w:type="gramStart"/>
      <w:r w:rsidRPr="00453CF0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453CF0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Pr="00453CF0">
        <w:rPr>
          <w:rFonts w:ascii="Times New Roman" w:hAnsi="Times New Roman" w:cs="Times New Roman"/>
          <w:sz w:val="28"/>
          <w:szCs w:val="28"/>
        </w:rPr>
        <w:t xml:space="preserve"> республики, Устава </w:t>
      </w:r>
      <w:r w:rsidRPr="00453CF0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53CF0">
        <w:rPr>
          <w:rFonts w:ascii="Times New Roman" w:hAnsi="Times New Roman" w:cs="Times New Roman"/>
          <w:sz w:val="28"/>
          <w:szCs w:val="28"/>
        </w:rPr>
        <w:t>, устава</w:t>
      </w:r>
      <w:r w:rsidRPr="006B6C7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r w:rsidRPr="006B6C79">
        <w:rPr>
          <w:rFonts w:ascii="Times New Roman" w:hAnsi="Times New Roman" w:cs="Times New Roman"/>
          <w:sz w:val="28"/>
          <w:szCs w:val="28"/>
        </w:rPr>
        <w:t>.</w:t>
      </w:r>
    </w:p>
    <w:p w:rsidR="003027D3" w:rsidRPr="006B6C79" w:rsidRDefault="003027D3" w:rsidP="003027D3">
      <w:pPr>
        <w:pStyle w:val="ConsPlusNormal"/>
        <w:widowControl/>
        <w:ind w:firstLine="709"/>
        <w:jc w:val="both"/>
        <w:rPr>
          <w:sz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</w:t>
      </w:r>
      <w:proofErr w:type="gramStart"/>
      <w:r w:rsidRPr="006B6C79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6B6C79"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собраниях, конференциях граждан, а также направляют отчеты о своей деятельности в администрацию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3534B4">
        <w:rPr>
          <w:rFonts w:ascii="Times New Roman" w:eastAsia="Arial CYR" w:hAnsi="Times New Roman" w:cs="Times New Roman"/>
          <w:sz w:val="28"/>
          <w:szCs w:val="28"/>
        </w:rPr>
        <w:t>городского поселения</w:t>
      </w:r>
      <w:r w:rsidRPr="006B6C79">
        <w:rPr>
          <w:rFonts w:ascii="Times New Roman" w:hAnsi="Times New Roman" w:cs="Times New Roman"/>
          <w:sz w:val="28"/>
          <w:szCs w:val="28"/>
        </w:rPr>
        <w:t>.</w:t>
      </w:r>
    </w:p>
    <w:p w:rsidR="003027D3" w:rsidRDefault="003027D3" w:rsidP="003027D3">
      <w:pPr>
        <w:ind w:firstLine="709"/>
      </w:pPr>
    </w:p>
    <w:p w:rsidR="00055253" w:rsidRDefault="00055253"/>
    <w:sectPr w:rsidR="00055253" w:rsidSect="00D65AD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27D3"/>
    <w:rsid w:val="00055253"/>
    <w:rsid w:val="000C4A29"/>
    <w:rsid w:val="002A60E8"/>
    <w:rsid w:val="002D3BB0"/>
    <w:rsid w:val="003027D3"/>
    <w:rsid w:val="003534B4"/>
    <w:rsid w:val="00383E07"/>
    <w:rsid w:val="003D70AA"/>
    <w:rsid w:val="00403544"/>
    <w:rsid w:val="00427643"/>
    <w:rsid w:val="004C594A"/>
    <w:rsid w:val="0050507B"/>
    <w:rsid w:val="0063287F"/>
    <w:rsid w:val="0066687D"/>
    <w:rsid w:val="0071340C"/>
    <w:rsid w:val="0079586C"/>
    <w:rsid w:val="007A7063"/>
    <w:rsid w:val="00854D18"/>
    <w:rsid w:val="00897063"/>
    <w:rsid w:val="008F2130"/>
    <w:rsid w:val="0091347B"/>
    <w:rsid w:val="00B153FB"/>
    <w:rsid w:val="00B84B13"/>
    <w:rsid w:val="00D37701"/>
    <w:rsid w:val="00D5259A"/>
    <w:rsid w:val="00E11F1D"/>
    <w:rsid w:val="00E30711"/>
    <w:rsid w:val="00F04BD6"/>
    <w:rsid w:val="00F275E6"/>
    <w:rsid w:val="00F9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27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02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94BF-5CEE-414F-AEC6-B9C74637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35</cp:revision>
  <cp:lastPrinted>2017-12-14T08:48:00Z</cp:lastPrinted>
  <dcterms:created xsi:type="dcterms:W3CDTF">2021-04-05T12:04:00Z</dcterms:created>
  <dcterms:modified xsi:type="dcterms:W3CDTF">2021-04-26T07:46:00Z</dcterms:modified>
</cp:coreProperties>
</file>