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02" w:rsidRPr="001C500D" w:rsidRDefault="00945602" w:rsidP="00945602">
      <w:pPr>
        <w:jc w:val="center"/>
        <w:rPr>
          <w:b/>
          <w:sz w:val="18"/>
          <w:szCs w:val="18"/>
        </w:rPr>
      </w:pPr>
      <w:r w:rsidRPr="001C500D">
        <w:rPr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02" w:rsidRPr="001C500D" w:rsidRDefault="00945602" w:rsidP="00945602">
      <w:pPr>
        <w:tabs>
          <w:tab w:val="left" w:pos="518"/>
        </w:tabs>
        <w:ind w:hanging="180"/>
        <w:jc w:val="center"/>
        <w:rPr>
          <w:sz w:val="18"/>
          <w:szCs w:val="18"/>
        </w:rPr>
      </w:pPr>
      <w:r w:rsidRPr="001C500D">
        <w:rPr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sz w:val="18"/>
          <w:szCs w:val="18"/>
        </w:rPr>
        <w:t>»</w:t>
      </w:r>
    </w:p>
    <w:p w:rsidR="00945602" w:rsidRPr="001C500D" w:rsidRDefault="00945602" w:rsidP="00945602">
      <w:pPr>
        <w:jc w:val="center"/>
        <w:rPr>
          <w:sz w:val="16"/>
        </w:rPr>
      </w:pPr>
    </w:p>
    <w:p w:rsidR="00945602" w:rsidRPr="001C500D" w:rsidRDefault="00945602" w:rsidP="00945602">
      <w:pPr>
        <w:jc w:val="center"/>
        <w:outlineLvl w:val="0"/>
        <w:rPr>
          <w:sz w:val="16"/>
        </w:rPr>
      </w:pPr>
      <w:r w:rsidRPr="001C500D">
        <w:rPr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945602" w:rsidRPr="001C500D" w:rsidRDefault="00945602" w:rsidP="00945602">
      <w:pPr>
        <w:jc w:val="center"/>
        <w:outlineLvl w:val="0"/>
        <w:rPr>
          <w:sz w:val="16"/>
        </w:rPr>
      </w:pPr>
      <w:r w:rsidRPr="001C500D">
        <w:rPr>
          <w:sz w:val="16"/>
        </w:rPr>
        <w:t>ЖЫЛАГЪУЭМ И ЩIЫПIЭ АДМИНИСТРАЦЭ</w:t>
      </w:r>
    </w:p>
    <w:p w:rsidR="00945602" w:rsidRPr="001C500D" w:rsidRDefault="00945602" w:rsidP="00945602">
      <w:pPr>
        <w:jc w:val="center"/>
        <w:rPr>
          <w:b/>
          <w:sz w:val="16"/>
        </w:rPr>
      </w:pPr>
    </w:p>
    <w:p w:rsidR="00945602" w:rsidRPr="001C500D" w:rsidRDefault="00945602" w:rsidP="00945602">
      <w:pPr>
        <w:jc w:val="center"/>
        <w:outlineLvl w:val="0"/>
        <w:rPr>
          <w:sz w:val="16"/>
        </w:rPr>
      </w:pPr>
      <w:r w:rsidRPr="001C500D">
        <w:rPr>
          <w:sz w:val="16"/>
        </w:rPr>
        <w:t xml:space="preserve">КЪАБАРТЫ-МАЛКЪАР РЕСПУБЛИКАНЫ УРВАН МУНИЦИПАЛЬНЫЙ РАЙОНУНУ НАРТКЪАЛА ШАХАР    </w:t>
      </w:r>
    </w:p>
    <w:p w:rsidR="00945602" w:rsidRPr="001C500D" w:rsidRDefault="00945602" w:rsidP="00945602">
      <w:pPr>
        <w:jc w:val="center"/>
        <w:outlineLvl w:val="0"/>
        <w:rPr>
          <w:sz w:val="16"/>
        </w:rPr>
      </w:pPr>
      <w:r w:rsidRPr="001C500D">
        <w:rPr>
          <w:sz w:val="16"/>
        </w:rPr>
        <w:t>ПОСЕЛЕНИЯСЫНЫ ЖЕР ЖЕРЛИ АДМИНИСТРАЦИЯСЫ</w:t>
      </w:r>
    </w:p>
    <w:p w:rsidR="00945602" w:rsidRDefault="00945602" w:rsidP="00945602">
      <w:pPr>
        <w:tabs>
          <w:tab w:val="left" w:pos="0"/>
        </w:tabs>
        <w:ind w:firstLine="284"/>
        <w:jc w:val="center"/>
        <w:rPr>
          <w:b/>
          <w:sz w:val="26"/>
          <w:szCs w:val="26"/>
        </w:rPr>
      </w:pPr>
    </w:p>
    <w:p w:rsidR="00945602" w:rsidRPr="00A52E9B" w:rsidRDefault="00945602" w:rsidP="00945602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A52E9B">
        <w:rPr>
          <w:b/>
          <w:szCs w:val="28"/>
        </w:rPr>
        <w:t>ПОСТАНОВЛЕНИЕ    № 07</w:t>
      </w:r>
    </w:p>
    <w:p w:rsidR="00945602" w:rsidRPr="00A52E9B" w:rsidRDefault="00945602" w:rsidP="00945602">
      <w:pPr>
        <w:tabs>
          <w:tab w:val="left" w:pos="0"/>
        </w:tabs>
        <w:ind w:firstLine="284"/>
        <w:jc w:val="center"/>
        <w:rPr>
          <w:b/>
          <w:szCs w:val="28"/>
        </w:rPr>
      </w:pPr>
    </w:p>
    <w:p w:rsidR="00945602" w:rsidRPr="00A52E9B" w:rsidRDefault="00945602" w:rsidP="00945602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A52E9B">
        <w:rPr>
          <w:b/>
          <w:szCs w:val="28"/>
        </w:rPr>
        <w:t>УНАФЭ                           № 07</w:t>
      </w:r>
    </w:p>
    <w:p w:rsidR="00945602" w:rsidRPr="00A52E9B" w:rsidRDefault="00945602" w:rsidP="00945602">
      <w:pPr>
        <w:tabs>
          <w:tab w:val="left" w:pos="0"/>
        </w:tabs>
        <w:ind w:firstLine="284"/>
        <w:jc w:val="center"/>
        <w:rPr>
          <w:b/>
          <w:szCs w:val="28"/>
        </w:rPr>
      </w:pPr>
    </w:p>
    <w:p w:rsidR="00945602" w:rsidRPr="00A52E9B" w:rsidRDefault="00945602" w:rsidP="00945602">
      <w:pPr>
        <w:tabs>
          <w:tab w:val="left" w:pos="0"/>
        </w:tabs>
        <w:ind w:firstLine="284"/>
        <w:jc w:val="center"/>
        <w:rPr>
          <w:b/>
          <w:szCs w:val="28"/>
        </w:rPr>
      </w:pPr>
      <w:r w:rsidRPr="00A52E9B">
        <w:rPr>
          <w:b/>
          <w:szCs w:val="28"/>
        </w:rPr>
        <w:t>БЕГИМ                           № 07</w:t>
      </w:r>
    </w:p>
    <w:p w:rsidR="00945602" w:rsidRPr="00A52E9B" w:rsidRDefault="00945602" w:rsidP="00945602">
      <w:pPr>
        <w:jc w:val="both"/>
        <w:rPr>
          <w:szCs w:val="28"/>
        </w:rPr>
      </w:pPr>
    </w:p>
    <w:p w:rsidR="00945602" w:rsidRPr="00A52E9B" w:rsidRDefault="00945602" w:rsidP="00945602">
      <w:pPr>
        <w:jc w:val="both"/>
        <w:rPr>
          <w:szCs w:val="28"/>
        </w:rPr>
      </w:pPr>
      <w:r w:rsidRPr="00A52E9B">
        <w:rPr>
          <w:szCs w:val="28"/>
        </w:rPr>
        <w:t>22.01.2025 г.                                                                                                       г.п.Нарткала</w:t>
      </w:r>
    </w:p>
    <w:p w:rsidR="00945602" w:rsidRPr="00A52E9B" w:rsidRDefault="00945602" w:rsidP="00945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5602" w:rsidRDefault="00945602" w:rsidP="00945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E9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краткосрочного плана реализации республиканской программы "Проведение капитального ремонта общего имущества многоквартирных домов в Кабардино-Балкарской республике в 2014 - 2049 годах" в городском поселении Нарткала </w:t>
      </w:r>
    </w:p>
    <w:p w:rsidR="00945602" w:rsidRPr="00A52E9B" w:rsidRDefault="00945602" w:rsidP="0094560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E9B">
        <w:rPr>
          <w:rFonts w:ascii="Times New Roman" w:hAnsi="Times New Roman" w:cs="Times New Roman"/>
          <w:b w:val="0"/>
          <w:sz w:val="28"/>
          <w:szCs w:val="28"/>
        </w:rPr>
        <w:t>Урванского муниципального района КБР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9B">
        <w:rPr>
          <w:rFonts w:ascii="Times New Roman" w:hAnsi="Times New Roman" w:cs="Times New Roman"/>
          <w:b w:val="0"/>
          <w:sz w:val="28"/>
          <w:szCs w:val="28"/>
        </w:rPr>
        <w:t>в 2023 - 2025 гг.</w:t>
      </w:r>
    </w:p>
    <w:p w:rsidR="00945602" w:rsidRPr="00A52E9B" w:rsidRDefault="00945602" w:rsidP="00945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602" w:rsidRPr="00A52E9B" w:rsidRDefault="00945602" w:rsidP="0094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A52E9B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168</w:t>
        </w:r>
      </w:hyperlink>
      <w:r w:rsidRPr="00A52E9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6">
        <w:r w:rsidRPr="00A52E9B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14</w:t>
        </w:r>
      </w:hyperlink>
      <w:r w:rsidRPr="00A52E9B">
        <w:rPr>
          <w:rFonts w:ascii="Times New Roman" w:hAnsi="Times New Roman" w:cs="Times New Roman"/>
          <w:sz w:val="28"/>
          <w:szCs w:val="28"/>
        </w:rPr>
        <w:t xml:space="preserve"> Закона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 и в целях создания безопасных и благоприятных условий проживания граждан местная администрация городского поселения Нарткала Урванского муниципального района КБР </w:t>
      </w:r>
    </w:p>
    <w:p w:rsidR="00945602" w:rsidRPr="00A52E9B" w:rsidRDefault="00945602" w:rsidP="009456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52E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5602" w:rsidRPr="00A52E9B" w:rsidRDefault="00945602" w:rsidP="0094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9B">
        <w:rPr>
          <w:rFonts w:ascii="Times New Roman" w:hAnsi="Times New Roman" w:cs="Times New Roman"/>
          <w:sz w:val="28"/>
          <w:szCs w:val="28"/>
        </w:rPr>
        <w:t xml:space="preserve">1. Утвердить прилагаемый краткосрочный </w:t>
      </w:r>
      <w:hyperlink w:anchor="P38">
        <w:r w:rsidRPr="00A52E9B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A52E9B">
        <w:rPr>
          <w:rFonts w:ascii="Times New Roman" w:hAnsi="Times New Roman" w:cs="Times New Roman"/>
          <w:sz w:val="28"/>
          <w:szCs w:val="28"/>
        </w:rPr>
        <w:t xml:space="preserve"> реализации республиканской программы "Проведение капитального ремонта общего имущества многоквартирных домов в Кабардино-Балкарской Республике в 2014 - 2049 годах" в городском поселении Нарткала Урванского муниципального района КБР в 2023 - 2025 гг.</w:t>
      </w:r>
    </w:p>
    <w:p w:rsidR="00945602" w:rsidRPr="00A52E9B" w:rsidRDefault="00945602" w:rsidP="00945602">
      <w:pPr>
        <w:ind w:firstLine="567"/>
        <w:jc w:val="both"/>
        <w:rPr>
          <w:b/>
          <w:szCs w:val="28"/>
        </w:rPr>
      </w:pPr>
      <w:r w:rsidRPr="00A52E9B">
        <w:rPr>
          <w:szCs w:val="28"/>
        </w:rPr>
        <w:t>2. Считать утратившим силу Постановление местной администрации городского поселения Нарткала от 16.01.2024г. №02 «Об утверждении краткосрочного плана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в городском поселении Нарткала Урванского муниципального района КБР в 2023-2025гг</w:t>
      </w:r>
      <w:r w:rsidRPr="00A52E9B">
        <w:rPr>
          <w:b/>
          <w:szCs w:val="28"/>
        </w:rPr>
        <w:t>.»</w:t>
      </w:r>
    </w:p>
    <w:p w:rsidR="00945602" w:rsidRPr="00A52E9B" w:rsidRDefault="00945602" w:rsidP="0094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9B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в установленном законом </w:t>
      </w:r>
      <w:r w:rsidRPr="00A52E9B">
        <w:rPr>
          <w:rFonts w:ascii="Times New Roman" w:hAnsi="Times New Roman" w:cs="Times New Roman"/>
          <w:sz w:val="28"/>
          <w:szCs w:val="28"/>
        </w:rPr>
        <w:lastRenderedPageBreak/>
        <w:t>порядке.</w:t>
      </w:r>
    </w:p>
    <w:p w:rsidR="00945602" w:rsidRPr="00A52E9B" w:rsidRDefault="00945602" w:rsidP="0094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9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945602" w:rsidRPr="00A52E9B" w:rsidRDefault="00945602" w:rsidP="00945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9B">
        <w:rPr>
          <w:rFonts w:ascii="Times New Roman" w:hAnsi="Times New Roman" w:cs="Times New Roman"/>
          <w:sz w:val="28"/>
          <w:szCs w:val="28"/>
        </w:rPr>
        <w:t xml:space="preserve">5. Контроль выполнения настоящего постановления возложить на первого заместителя главы местной администрации городского поселения Нарткала Урванского муниципального района КБР Х.С. </w:t>
      </w:r>
      <w:proofErr w:type="spellStart"/>
      <w:r w:rsidRPr="00A52E9B">
        <w:rPr>
          <w:rFonts w:ascii="Times New Roman" w:hAnsi="Times New Roman" w:cs="Times New Roman"/>
          <w:sz w:val="28"/>
          <w:szCs w:val="28"/>
        </w:rPr>
        <w:t>Шогенова</w:t>
      </w:r>
      <w:proofErr w:type="spellEnd"/>
      <w:r w:rsidRPr="00A52E9B">
        <w:rPr>
          <w:rFonts w:ascii="Times New Roman" w:hAnsi="Times New Roman" w:cs="Times New Roman"/>
          <w:sz w:val="28"/>
          <w:szCs w:val="28"/>
        </w:rPr>
        <w:t>.</w:t>
      </w:r>
    </w:p>
    <w:p w:rsidR="00945602" w:rsidRDefault="00945602" w:rsidP="00945602">
      <w:pPr>
        <w:pStyle w:val="1"/>
      </w:pPr>
    </w:p>
    <w:p w:rsidR="00945602" w:rsidRDefault="00945602" w:rsidP="00945602">
      <w:pPr>
        <w:pStyle w:val="1"/>
      </w:pPr>
    </w:p>
    <w:p w:rsidR="00945602" w:rsidRPr="00A52E9B" w:rsidRDefault="00945602" w:rsidP="00945602">
      <w:pPr>
        <w:pStyle w:val="1"/>
      </w:pPr>
      <w:r w:rsidRPr="00A52E9B">
        <w:t xml:space="preserve">Глава местной администрации </w:t>
      </w:r>
    </w:p>
    <w:p w:rsidR="00945602" w:rsidRPr="00A52E9B" w:rsidRDefault="00945602" w:rsidP="00945602">
      <w:pPr>
        <w:pStyle w:val="1"/>
      </w:pPr>
      <w:r w:rsidRPr="00A52E9B">
        <w:t>городского поселения Нарткала</w:t>
      </w:r>
    </w:p>
    <w:p w:rsidR="00945602" w:rsidRPr="00A52E9B" w:rsidRDefault="00945602" w:rsidP="00945602">
      <w:pPr>
        <w:pStyle w:val="1"/>
      </w:pPr>
      <w:r w:rsidRPr="00A52E9B">
        <w:t xml:space="preserve">Урванского муниципального района КБР                                         А.Х. </w:t>
      </w:r>
      <w:proofErr w:type="spellStart"/>
      <w:r w:rsidRPr="00A52E9B">
        <w:t>Бетуганов</w:t>
      </w:r>
      <w:proofErr w:type="spellEnd"/>
    </w:p>
    <w:p w:rsidR="00945602" w:rsidRPr="00A52E9B" w:rsidRDefault="00945602" w:rsidP="00945602">
      <w:pPr>
        <w:rPr>
          <w:szCs w:val="28"/>
          <w:lang w:eastAsia="hi-IN" w:bidi="hi-IN"/>
        </w:rPr>
      </w:pPr>
    </w:p>
    <w:p w:rsidR="00945602" w:rsidRPr="00EA7A97" w:rsidRDefault="00945602" w:rsidP="009456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45602" w:rsidRDefault="00945602" w:rsidP="0094560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</w:pPr>
    </w:p>
    <w:p w:rsidR="00945602" w:rsidRDefault="00945602" w:rsidP="00945602">
      <w:pPr>
        <w:rPr>
          <w:lang w:eastAsia="hi-IN" w:bidi="hi-IN"/>
        </w:rPr>
        <w:sectPr w:rsidR="00945602" w:rsidSect="004D0FB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45602" w:rsidRPr="00EA7A97" w:rsidRDefault="00945602" w:rsidP="009456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A9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45602" w:rsidRPr="00EA7A97" w:rsidRDefault="00945602" w:rsidP="009456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45602" w:rsidRPr="00EA7A97" w:rsidRDefault="00945602" w:rsidP="009456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Местной администрации</w:t>
      </w:r>
    </w:p>
    <w:p w:rsidR="00945602" w:rsidRPr="00EA7A97" w:rsidRDefault="00945602" w:rsidP="009456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городского поселения Нарткала</w:t>
      </w:r>
    </w:p>
    <w:p w:rsidR="00945602" w:rsidRPr="00EA7A97" w:rsidRDefault="00945602" w:rsidP="009456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945602" w:rsidRPr="00EA7A97" w:rsidRDefault="00945602" w:rsidP="009456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</w:t>
      </w:r>
      <w:r w:rsidRPr="00EA7A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7A97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07</w:t>
      </w:r>
    </w:p>
    <w:p w:rsidR="00945602" w:rsidRPr="00EA7A97" w:rsidRDefault="00945602" w:rsidP="00945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602" w:rsidRPr="00EA7A97" w:rsidRDefault="00945602" w:rsidP="00945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EA7A97">
        <w:rPr>
          <w:rFonts w:ascii="Times New Roman" w:hAnsi="Times New Roman" w:cs="Times New Roman"/>
          <w:sz w:val="24"/>
          <w:szCs w:val="24"/>
        </w:rPr>
        <w:t>КРАТКОСРОЧНЫЙ ПЛАН</w:t>
      </w:r>
    </w:p>
    <w:p w:rsidR="00945602" w:rsidRPr="00EA7A97" w:rsidRDefault="00945602" w:rsidP="00945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РЕАЛИЗАЦИИ В 2023 - 2025 ГГ. РЕСПУБЛИКАНСКОЙ ПРОГРАММЫ</w:t>
      </w:r>
    </w:p>
    <w:p w:rsidR="00945602" w:rsidRPr="00EA7A97" w:rsidRDefault="00945602" w:rsidP="00945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"ПРОВЕДЕНИЕ КАПИТАЛЬНОГО РЕМОНТА ОБЩЕГО ИМУЩЕСТВА</w:t>
      </w:r>
    </w:p>
    <w:p w:rsidR="00945602" w:rsidRPr="00EA7A97" w:rsidRDefault="00945602" w:rsidP="00945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МНОГОКВАРТИРНЫХ ДОМОВ В КАБАРДИНО-БАЛКАРСКОЙ РЕСПУБЛИКЕ</w:t>
      </w:r>
    </w:p>
    <w:p w:rsidR="00945602" w:rsidRPr="00EA7A97" w:rsidRDefault="00945602" w:rsidP="00945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В 2014 - 2049 ГОДАХ" НА ТЕРРИТОРИИ Г.П. НАРТКАЛА</w:t>
      </w:r>
    </w:p>
    <w:p w:rsidR="00945602" w:rsidRPr="00EA7A97" w:rsidRDefault="00945602" w:rsidP="009456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A97">
        <w:rPr>
          <w:rFonts w:ascii="Times New Roman" w:hAnsi="Times New Roman" w:cs="Times New Roman"/>
          <w:sz w:val="24"/>
          <w:szCs w:val="24"/>
        </w:rPr>
        <w:t>УРВАНСКОГО МУНИЦИПАЛЬНОГО РАЙОНА КБР</w:t>
      </w:r>
    </w:p>
    <w:p w:rsidR="00945602" w:rsidRPr="003E50C4" w:rsidRDefault="00945602" w:rsidP="009456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1779"/>
        <w:gridCol w:w="707"/>
        <w:gridCol w:w="566"/>
        <w:gridCol w:w="567"/>
        <w:gridCol w:w="862"/>
        <w:gridCol w:w="708"/>
        <w:gridCol w:w="851"/>
        <w:gridCol w:w="709"/>
        <w:gridCol w:w="1134"/>
        <w:gridCol w:w="708"/>
        <w:gridCol w:w="709"/>
        <w:gridCol w:w="709"/>
        <w:gridCol w:w="567"/>
        <w:gridCol w:w="709"/>
        <w:gridCol w:w="567"/>
        <w:gridCol w:w="567"/>
        <w:gridCol w:w="567"/>
        <w:gridCol w:w="1417"/>
      </w:tblGrid>
      <w:tr w:rsidR="00945602" w:rsidRPr="00513853" w:rsidTr="00697FBF">
        <w:tc>
          <w:tcPr>
            <w:tcW w:w="622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N</w:t>
            </w:r>
          </w:p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79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707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566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567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862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Общая площадь МКД</w:t>
            </w:r>
          </w:p>
        </w:tc>
        <w:tc>
          <w:tcPr>
            <w:tcW w:w="8505" w:type="dxa"/>
            <w:gridSpan w:val="1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Вид ремонта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Стоимость капитального ремонта (в т.ч. изготовление проектно-сметной документации)</w:t>
            </w:r>
          </w:p>
        </w:tc>
      </w:tr>
      <w:tr w:rsidR="00945602" w:rsidRPr="00513853" w:rsidTr="00697FBF">
        <w:tc>
          <w:tcPr>
            <w:tcW w:w="622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Ремонт внутридомовых инженерных систем, руб.</w:t>
            </w:r>
          </w:p>
        </w:tc>
        <w:tc>
          <w:tcPr>
            <w:tcW w:w="851" w:type="dxa"/>
            <w:vMerge w:val="restart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Установка коллективных (общедомовых) ПУ и УУ, руб.</w:t>
            </w:r>
          </w:p>
        </w:tc>
        <w:tc>
          <w:tcPr>
            <w:tcW w:w="1843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1417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Ремонт или замена лифтового оборудования</w:t>
            </w:r>
          </w:p>
        </w:tc>
        <w:tc>
          <w:tcPr>
            <w:tcW w:w="1276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Ремонт подвальных помещений</w:t>
            </w:r>
          </w:p>
        </w:tc>
        <w:tc>
          <w:tcPr>
            <w:tcW w:w="1276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Утепление и ремонт фасада</w:t>
            </w:r>
          </w:p>
        </w:tc>
        <w:tc>
          <w:tcPr>
            <w:tcW w:w="1134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Ремонт фундаментов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602" w:rsidRPr="00513853" w:rsidTr="00697FBF">
        <w:tc>
          <w:tcPr>
            <w:tcW w:w="622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945602" w:rsidRDefault="00945602" w:rsidP="00697FBF">
            <w:pPr>
              <w:pStyle w:val="ConsPlusNormal"/>
              <w:ind w:firstLine="221"/>
              <w:rPr>
                <w:rFonts w:ascii="Times New Roman" w:hAnsi="Times New Roman" w:cs="Times New Roman"/>
              </w:rPr>
            </w:pPr>
          </w:p>
          <w:p w:rsidR="00945602" w:rsidRPr="00513853" w:rsidRDefault="00945602" w:rsidP="00697FBF">
            <w:pPr>
              <w:pStyle w:val="ConsPlusNormal"/>
              <w:ind w:firstLine="221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е</w:t>
            </w:r>
            <w:r w:rsidRPr="00513853">
              <w:rPr>
                <w:rFonts w:ascii="Times New Roman" w:hAnsi="Times New Roman" w:cs="Times New Roman"/>
              </w:rPr>
              <w:t>д</w:t>
            </w:r>
            <w:proofErr w:type="spellEnd"/>
            <w:r w:rsidRPr="00513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ру</w:t>
            </w:r>
            <w:r w:rsidRPr="00513853">
              <w:rPr>
                <w:rFonts w:ascii="Times New Roman" w:hAnsi="Times New Roman" w:cs="Times New Roman"/>
              </w:rPr>
              <w:t>б</w:t>
            </w:r>
            <w:proofErr w:type="spellEnd"/>
            <w:r w:rsidRPr="00513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</w:t>
            </w:r>
            <w:r w:rsidRPr="00513853">
              <w:rPr>
                <w:rFonts w:ascii="Times New Roman" w:hAnsi="Times New Roman" w:cs="Times New Roman"/>
              </w:rPr>
              <w:t>в</w:t>
            </w:r>
            <w:proofErr w:type="spellEnd"/>
            <w:r w:rsidRPr="00513853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</w:t>
            </w:r>
            <w:r w:rsidRPr="00513853">
              <w:rPr>
                <w:rFonts w:ascii="Times New Roman" w:hAnsi="Times New Roman" w:cs="Times New Roman"/>
              </w:rPr>
              <w:t>уб</w:t>
            </w:r>
            <w:proofErr w:type="spellEnd"/>
            <w:r w:rsidRPr="00513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</w:t>
            </w:r>
            <w:r w:rsidRPr="00513853">
              <w:rPr>
                <w:rFonts w:ascii="Times New Roman" w:hAnsi="Times New Roman" w:cs="Times New Roman"/>
              </w:rPr>
              <w:t>в</w:t>
            </w:r>
            <w:proofErr w:type="spellEnd"/>
            <w:r w:rsidRPr="00513853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</w:t>
            </w:r>
            <w:r w:rsidRPr="00513853">
              <w:rPr>
                <w:rFonts w:ascii="Times New Roman" w:hAnsi="Times New Roman" w:cs="Times New Roman"/>
              </w:rPr>
              <w:t>уб</w:t>
            </w:r>
            <w:proofErr w:type="spellEnd"/>
            <w:r w:rsidRPr="00513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</w:t>
            </w:r>
            <w:r w:rsidRPr="00513853">
              <w:rPr>
                <w:rFonts w:ascii="Times New Roman" w:hAnsi="Times New Roman" w:cs="Times New Roman"/>
              </w:rPr>
              <w:t>в</w:t>
            </w:r>
            <w:proofErr w:type="spellEnd"/>
            <w:r w:rsidRPr="00513853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85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</w:t>
            </w:r>
            <w:r w:rsidRPr="00513853">
              <w:rPr>
                <w:rFonts w:ascii="Times New Roman" w:hAnsi="Times New Roman" w:cs="Times New Roman"/>
              </w:rPr>
              <w:t>уб</w:t>
            </w:r>
            <w:proofErr w:type="spellEnd"/>
            <w:r w:rsidRPr="00513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945602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</w:tcPr>
          <w:p w:rsidR="00945602" w:rsidRDefault="00945602" w:rsidP="00697FBF">
            <w:pPr>
              <w:pStyle w:val="ConsPlusNormal"/>
              <w:ind w:firstLine="379"/>
              <w:rPr>
                <w:rFonts w:ascii="Times New Roman" w:hAnsi="Times New Roman" w:cs="Times New Roman"/>
              </w:rPr>
            </w:pPr>
          </w:p>
          <w:p w:rsidR="00945602" w:rsidRPr="00513853" w:rsidRDefault="00945602" w:rsidP="00697FBF">
            <w:pPr>
              <w:pStyle w:val="ConsPlusNormal"/>
              <w:ind w:firstLine="379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138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45602" w:rsidRDefault="00945602" w:rsidP="00697FBF">
            <w:pPr>
              <w:rPr>
                <w:rFonts w:eastAsia="Arial"/>
                <w:kern w:val="1"/>
                <w:sz w:val="20"/>
                <w:szCs w:val="20"/>
                <w:lang w:eastAsia="hi-IN" w:bidi="hi-IN"/>
              </w:rPr>
            </w:pPr>
          </w:p>
          <w:p w:rsidR="00945602" w:rsidRPr="00432F99" w:rsidRDefault="00945602" w:rsidP="00697FBF">
            <w:pPr>
              <w:rPr>
                <w:lang w:eastAsia="hi-IN" w:bidi="hi-IN"/>
              </w:rPr>
            </w:pPr>
            <w:r>
              <w:rPr>
                <w:rFonts w:eastAsia="Ari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138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45602" w:rsidRDefault="00945602" w:rsidP="00697FBF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</w:p>
          <w:p w:rsidR="00945602" w:rsidRPr="00513853" w:rsidRDefault="00945602" w:rsidP="00697FBF">
            <w:pPr>
              <w:pStyle w:val="ConsPlusNormal"/>
              <w:ind w:firstLine="505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19</w:t>
            </w:r>
          </w:p>
        </w:tc>
      </w:tr>
      <w:tr w:rsidR="00945602" w:rsidRPr="00513853" w:rsidTr="00697FBF">
        <w:tc>
          <w:tcPr>
            <w:tcW w:w="15025" w:type="dxa"/>
            <w:gridSpan w:val="19"/>
          </w:tcPr>
          <w:p w:rsidR="00945602" w:rsidRPr="00513853" w:rsidRDefault="00945602" w:rsidP="00697F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г. Нарткала, ул. Красная, 255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tabs>
                <w:tab w:val="left" w:pos="436"/>
              </w:tabs>
              <w:ind w:hanging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13853">
              <w:rPr>
                <w:rFonts w:ascii="Times New Roman" w:hAnsi="Times New Roman" w:cs="Times New Roman"/>
              </w:rPr>
              <w:t>706,00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767,00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5728017,36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76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5728017,36</w:t>
            </w:r>
          </w:p>
        </w:tc>
      </w:tr>
      <w:tr w:rsidR="00945602" w:rsidRPr="00513853" w:rsidTr="00697FBF">
        <w:tc>
          <w:tcPr>
            <w:tcW w:w="2401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513853">
              <w:rPr>
                <w:rFonts w:ascii="Times New Roman" w:hAnsi="Times New Roman" w:cs="Times New Roman"/>
              </w:rPr>
              <w:t>Урванскому</w:t>
            </w:r>
            <w:proofErr w:type="spellEnd"/>
            <w:r w:rsidRPr="00513853">
              <w:rPr>
                <w:rFonts w:ascii="Times New Roman" w:hAnsi="Times New Roman" w:cs="Times New Roman"/>
              </w:rPr>
              <w:t xml:space="preserve"> муниципальному району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51385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51385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51385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706,00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767,00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5728017,36</w:t>
            </w:r>
          </w:p>
        </w:tc>
        <w:tc>
          <w:tcPr>
            <w:tcW w:w="708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5728017,36</w:t>
            </w:r>
          </w:p>
        </w:tc>
      </w:tr>
      <w:tr w:rsidR="00945602" w:rsidRPr="00513853" w:rsidTr="00697FBF">
        <w:tc>
          <w:tcPr>
            <w:tcW w:w="15025" w:type="dxa"/>
            <w:gridSpan w:val="19"/>
          </w:tcPr>
          <w:p w:rsidR="00945602" w:rsidRPr="00513853" w:rsidRDefault="00945602" w:rsidP="00697F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2024 год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г. Нарткала, ул. </w:t>
            </w:r>
            <w:proofErr w:type="spellStart"/>
            <w:r w:rsidRPr="00513853">
              <w:rPr>
                <w:rFonts w:ascii="Times New Roman" w:hAnsi="Times New Roman" w:cs="Times New Roman"/>
              </w:rPr>
              <w:t>Борукаева</w:t>
            </w:r>
            <w:proofErr w:type="spellEnd"/>
            <w:r w:rsidRPr="00513853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853">
              <w:rPr>
                <w:rFonts w:ascii="Times New Roman" w:hAnsi="Times New Roman" w:cs="Times New Roman"/>
              </w:rPr>
              <w:t>869,00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left="-66" w:firstLine="2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9428749,72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9428749,72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г. Нарткала, ул. Красная, 259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13853">
              <w:rPr>
                <w:rFonts w:ascii="Times New Roman" w:hAnsi="Times New Roman" w:cs="Times New Roman"/>
              </w:rPr>
              <w:t>661,00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left="-66" w:firstLine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513853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5728017,36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76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5728017,36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 xml:space="preserve">г. Нарткала, ул. </w:t>
            </w:r>
            <w:proofErr w:type="spellStart"/>
            <w:r w:rsidRPr="00513853">
              <w:rPr>
                <w:rFonts w:ascii="Times New Roman" w:hAnsi="Times New Roman" w:cs="Times New Roman"/>
              </w:rPr>
              <w:t>Борукаева</w:t>
            </w:r>
            <w:proofErr w:type="spellEnd"/>
            <w:r w:rsidRPr="00513853">
              <w:rPr>
                <w:rFonts w:ascii="Times New Roman" w:hAnsi="Times New Roman" w:cs="Times New Roman"/>
              </w:rPr>
              <w:t>, 50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188,80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left="-66" w:firstLine="288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37,00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3263550,96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76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13853">
              <w:rPr>
                <w:rFonts w:ascii="Times New Roman" w:hAnsi="Times New Roman" w:cs="Times New Roman"/>
              </w:rPr>
              <w:t>3263550,96</w:t>
            </w:r>
          </w:p>
        </w:tc>
      </w:tr>
      <w:tr w:rsidR="00945602" w:rsidRPr="00513853" w:rsidTr="00697FBF">
        <w:tc>
          <w:tcPr>
            <w:tcW w:w="2401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513853">
              <w:rPr>
                <w:rFonts w:ascii="Times New Roman" w:hAnsi="Times New Roman" w:cs="Times New Roman"/>
              </w:rPr>
              <w:t>Урванскому</w:t>
            </w:r>
            <w:proofErr w:type="spellEnd"/>
            <w:r w:rsidRPr="00513853">
              <w:rPr>
                <w:rFonts w:ascii="Times New Roman" w:hAnsi="Times New Roman" w:cs="Times New Roman"/>
              </w:rPr>
              <w:t xml:space="preserve"> муниципальному району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х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X</w:t>
            </w:r>
            <w:proofErr w:type="spellEnd"/>
          </w:p>
        </w:tc>
        <w:tc>
          <w:tcPr>
            <w:tcW w:w="862" w:type="dxa"/>
          </w:tcPr>
          <w:p w:rsidR="00945602" w:rsidRPr="00513853" w:rsidRDefault="00945602" w:rsidP="0069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7718,8</w:t>
            </w:r>
          </w:p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left="-66" w:firstLine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513853">
              <w:rPr>
                <w:rFonts w:ascii="Times New Roman" w:hAnsi="Times New Roman" w:cs="Times New Roman"/>
                <w:b/>
                <w:bCs/>
              </w:rPr>
              <w:t>466,5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18420318,04</w:t>
            </w:r>
          </w:p>
        </w:tc>
        <w:tc>
          <w:tcPr>
            <w:tcW w:w="708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18420318,04</w:t>
            </w:r>
          </w:p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602" w:rsidRPr="00513853" w:rsidTr="00697FBF">
        <w:tc>
          <w:tcPr>
            <w:tcW w:w="15025" w:type="dxa"/>
            <w:gridSpan w:val="19"/>
          </w:tcPr>
          <w:p w:rsidR="00945602" w:rsidRPr="00513853" w:rsidRDefault="00945602" w:rsidP="00697FB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г. Нарткала, ул. Ватутина, 18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13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264,80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1611810,20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1611810,20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г. Нарткала, ул. </w:t>
            </w:r>
            <w:proofErr w:type="spellStart"/>
            <w:r w:rsidRPr="00513853">
              <w:rPr>
                <w:rFonts w:ascii="Times New Roman" w:hAnsi="Times New Roman" w:cs="Times New Roman"/>
              </w:rPr>
              <w:t>Гурфова</w:t>
            </w:r>
            <w:proofErr w:type="spellEnd"/>
            <w:r w:rsidRPr="00513853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2682,30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513853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4405051,44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4405051,44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г. Нарткала, ул. </w:t>
            </w:r>
            <w:proofErr w:type="spellStart"/>
            <w:r w:rsidRPr="00513853">
              <w:rPr>
                <w:rFonts w:ascii="Times New Roman" w:hAnsi="Times New Roman" w:cs="Times New Roman"/>
              </w:rPr>
              <w:t>Куашева</w:t>
            </w:r>
            <w:proofErr w:type="spellEnd"/>
            <w:r w:rsidRPr="00513853">
              <w:rPr>
                <w:rFonts w:ascii="Times New Roman" w:hAnsi="Times New Roman" w:cs="Times New Roman"/>
              </w:rPr>
              <w:t>, 43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3391,50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9</w:t>
            </w:r>
            <w:r w:rsidRPr="00513853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7244037,60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7244037,60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г. Нарткала, ул. Ленина, 71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13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hanging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773,00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513853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3599614,56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3599614,56</w:t>
            </w:r>
          </w:p>
        </w:tc>
      </w:tr>
      <w:tr w:rsidR="00945602" w:rsidRPr="00513853" w:rsidTr="00697FBF">
        <w:tc>
          <w:tcPr>
            <w:tcW w:w="622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г. Нарткала, ул. Ленина, 63 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13853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13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1741,10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3554806,08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51385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3554806,08</w:t>
            </w:r>
          </w:p>
          <w:p w:rsidR="00945602" w:rsidRPr="00513853" w:rsidRDefault="00945602" w:rsidP="00697FBF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602" w:rsidRPr="00513853" w:rsidTr="00697FBF">
        <w:tc>
          <w:tcPr>
            <w:tcW w:w="2401" w:type="dxa"/>
            <w:gridSpan w:val="2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 xml:space="preserve">Итого по </w:t>
            </w:r>
            <w:proofErr w:type="spellStart"/>
            <w:r w:rsidRPr="00513853">
              <w:rPr>
                <w:rFonts w:ascii="Times New Roman" w:hAnsi="Times New Roman" w:cs="Times New Roman"/>
              </w:rPr>
              <w:t>Урванскому</w:t>
            </w:r>
            <w:proofErr w:type="spellEnd"/>
            <w:r w:rsidRPr="00513853">
              <w:rPr>
                <w:rFonts w:ascii="Times New Roman" w:hAnsi="Times New Roman" w:cs="Times New Roman"/>
              </w:rPr>
              <w:t xml:space="preserve"> муниципальному району</w:t>
            </w:r>
          </w:p>
        </w:tc>
        <w:tc>
          <w:tcPr>
            <w:tcW w:w="70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51385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566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51385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567" w:type="dxa"/>
          </w:tcPr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r w:rsidRPr="00513853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62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9852,7</w:t>
            </w: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2834,0</w:t>
            </w:r>
          </w:p>
        </w:tc>
        <w:tc>
          <w:tcPr>
            <w:tcW w:w="1134" w:type="dxa"/>
          </w:tcPr>
          <w:p w:rsidR="00945602" w:rsidRPr="00513853" w:rsidRDefault="00945602" w:rsidP="00697FBF">
            <w:pPr>
              <w:ind w:hanging="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20415319,88</w:t>
            </w:r>
          </w:p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20415319,88</w:t>
            </w:r>
          </w:p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5602" w:rsidRPr="00513853" w:rsidTr="00697FBF">
        <w:tc>
          <w:tcPr>
            <w:tcW w:w="4241" w:type="dxa"/>
            <w:gridSpan w:val="5"/>
          </w:tcPr>
          <w:p w:rsidR="00945602" w:rsidRPr="00513853" w:rsidRDefault="00945602" w:rsidP="00697FBF">
            <w:pPr>
              <w:pStyle w:val="ConsPlusNormal"/>
              <w:rPr>
                <w:rFonts w:ascii="Times New Roman" w:hAnsi="Times New Roman" w:cs="Times New Roman"/>
              </w:rPr>
            </w:pPr>
            <w:r w:rsidRPr="00513853">
              <w:rPr>
                <w:rFonts w:ascii="Times New Roman" w:hAnsi="Times New Roman" w:cs="Times New Roman"/>
              </w:rPr>
              <w:t>Итого за период 2023 - 2025 гг.</w:t>
            </w:r>
          </w:p>
        </w:tc>
        <w:tc>
          <w:tcPr>
            <w:tcW w:w="862" w:type="dxa"/>
          </w:tcPr>
          <w:p w:rsidR="00945602" w:rsidRPr="00513853" w:rsidRDefault="00945602" w:rsidP="00697FBF">
            <w:pPr>
              <w:ind w:hanging="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20277,5</w:t>
            </w:r>
          </w:p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</w:tcPr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85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</w:tcPr>
          <w:p w:rsidR="00945602" w:rsidRPr="00513853" w:rsidRDefault="00945602" w:rsidP="00697FBF">
            <w:pPr>
              <w:ind w:hanging="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6067,5</w:t>
            </w:r>
          </w:p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945602" w:rsidRPr="00513853" w:rsidRDefault="00945602" w:rsidP="00697FBF">
            <w:pPr>
              <w:ind w:hanging="6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44563655,28</w:t>
            </w:r>
          </w:p>
          <w:p w:rsidR="00945602" w:rsidRPr="00513853" w:rsidRDefault="00945602" w:rsidP="00697FB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709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567" w:type="dxa"/>
          </w:tcPr>
          <w:p w:rsidR="00945602" w:rsidRPr="009B44C0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4C0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417" w:type="dxa"/>
          </w:tcPr>
          <w:p w:rsidR="00945602" w:rsidRPr="00513853" w:rsidRDefault="00945602" w:rsidP="00697F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3853">
              <w:rPr>
                <w:b/>
                <w:bCs/>
                <w:color w:val="000000"/>
                <w:sz w:val="20"/>
                <w:szCs w:val="20"/>
              </w:rPr>
              <w:t>44563655,28</w:t>
            </w:r>
          </w:p>
          <w:p w:rsidR="00945602" w:rsidRPr="00513853" w:rsidRDefault="00945602" w:rsidP="00697F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45602" w:rsidRPr="00513853" w:rsidRDefault="00945602" w:rsidP="00945602">
      <w:pPr>
        <w:pStyle w:val="ConsPlusNormal"/>
        <w:jc w:val="both"/>
        <w:rPr>
          <w:rFonts w:ascii="Times New Roman" w:hAnsi="Times New Roman" w:cs="Times New Roman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945602" w:rsidRDefault="00945602" w:rsidP="00945602">
      <w:pPr>
        <w:pStyle w:val="1"/>
        <w:jc w:val="both"/>
        <w:rPr>
          <w:sz w:val="26"/>
          <w:szCs w:val="26"/>
        </w:rPr>
      </w:pPr>
    </w:p>
    <w:p w:rsidR="00E64BEB" w:rsidRDefault="00E64BEB"/>
    <w:sectPr w:rsidR="00E64BEB" w:rsidSect="0094560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E36B4"/>
    <w:rsid w:val="000E36B4"/>
    <w:rsid w:val="0091623E"/>
    <w:rsid w:val="00945602"/>
    <w:rsid w:val="00B94783"/>
    <w:rsid w:val="00E6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0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qFormat/>
    <w:rsid w:val="009456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rsid w:val="00945602"/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3">
    <w:name w:val="Основной текст_"/>
    <w:basedOn w:val="a0"/>
    <w:link w:val="1"/>
    <w:locked/>
    <w:rsid w:val="0094560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45602"/>
    <w:pPr>
      <w:widowControl w:val="0"/>
    </w:pPr>
    <w:rPr>
      <w:szCs w:val="28"/>
    </w:rPr>
  </w:style>
  <w:style w:type="paragraph" w:customStyle="1" w:styleId="ConsPlusTitle">
    <w:name w:val="ConsPlusTitle"/>
    <w:rsid w:val="009456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7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04&amp;n=102246&amp;dst=100467" TargetMode="External"/><Relationship Id="rId5" Type="http://schemas.openxmlformats.org/officeDocument/2006/relationships/hyperlink" Target="https://login.consultant.ru/link/?req=doc&amp;base=LAW&amp;n=460029&amp;dst=1016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4833</Characters>
  <Application>Microsoft Office Word</Application>
  <DocSecurity>0</DocSecurity>
  <Lines>40</Lines>
  <Paragraphs>11</Paragraphs>
  <ScaleCrop>false</ScaleCrop>
  <Company>MultiDVD Team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2025-01-24T11:42:00Z</dcterms:created>
  <dcterms:modified xsi:type="dcterms:W3CDTF">2025-01-24T11:42:00Z</dcterms:modified>
</cp:coreProperties>
</file>