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F28A" w14:textId="77777777" w:rsidR="0074025F" w:rsidRDefault="0074025F" w:rsidP="007402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35553B" wp14:editId="2E137653">
            <wp:extent cx="731520" cy="891540"/>
            <wp:effectExtent l="0" t="0" r="0" b="3810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87D9" w14:textId="77777777" w:rsidR="0074025F" w:rsidRPr="001C500D" w:rsidRDefault="0074025F" w:rsidP="0074025F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14:paraId="5C69895D" w14:textId="77777777" w:rsidR="0074025F" w:rsidRPr="001C500D" w:rsidRDefault="0074025F" w:rsidP="0074025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57C7A69A" w14:textId="77777777" w:rsidR="0074025F" w:rsidRPr="001C500D" w:rsidRDefault="0074025F" w:rsidP="007402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</w:t>
      </w:r>
      <w:proofErr w:type="gramStart"/>
      <w:r w:rsidRPr="001C500D">
        <w:rPr>
          <w:rFonts w:ascii="Times New Roman" w:hAnsi="Times New Roman" w:cs="Times New Roman"/>
          <w:sz w:val="16"/>
        </w:rPr>
        <w:t>АРУАН  МУНИЦИПАЛЬНЭ</w:t>
      </w:r>
      <w:proofErr w:type="gramEnd"/>
      <w:r w:rsidRPr="001C500D">
        <w:rPr>
          <w:rFonts w:ascii="Times New Roman" w:hAnsi="Times New Roman" w:cs="Times New Roman"/>
          <w:sz w:val="16"/>
        </w:rPr>
        <w:t xml:space="preserve">  КУЕЙМ ЩЫЩ  НАРТКЪАЛЭ  КЪАЛЭ    </w:t>
      </w:r>
    </w:p>
    <w:p w14:paraId="214F386A" w14:textId="77777777" w:rsidR="0074025F" w:rsidRPr="001C500D" w:rsidRDefault="0074025F" w:rsidP="007402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14:paraId="77340582" w14:textId="77777777" w:rsidR="0074025F" w:rsidRPr="001C500D" w:rsidRDefault="0074025F" w:rsidP="007402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1C4459D" w14:textId="77777777" w:rsidR="0074025F" w:rsidRPr="001C500D" w:rsidRDefault="0074025F" w:rsidP="007402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14:paraId="01AF5568" w14:textId="77777777" w:rsidR="0074025F" w:rsidRDefault="0074025F" w:rsidP="007402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14:paraId="3E6C2131" w14:textId="77777777" w:rsidR="0074025F" w:rsidRPr="001C500D" w:rsidRDefault="0074025F" w:rsidP="007402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</w:p>
    <w:p w14:paraId="5542274C" w14:textId="77777777" w:rsidR="0074025F" w:rsidRPr="00003DDC" w:rsidRDefault="0074025F" w:rsidP="0074025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22">
        <w:rPr>
          <w:rFonts w:ascii="Times New Roman" w:hAnsi="Times New Roman" w:cs="Times New Roman"/>
          <w:b/>
          <w:sz w:val="28"/>
          <w:szCs w:val="28"/>
        </w:rPr>
        <w:t xml:space="preserve">ПОСТАНОВЛЕНИЕ    № </w:t>
      </w:r>
      <w:r w:rsidRPr="00F27E7C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5EA7EED" w14:textId="77777777" w:rsidR="0074025F" w:rsidRPr="00734D22" w:rsidRDefault="0074025F" w:rsidP="0074025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42EA6" w14:textId="77777777" w:rsidR="0074025F" w:rsidRPr="00003DDC" w:rsidRDefault="0074025F" w:rsidP="0074025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22">
        <w:rPr>
          <w:rFonts w:ascii="Times New Roman" w:hAnsi="Times New Roman" w:cs="Times New Roman"/>
          <w:b/>
          <w:sz w:val="28"/>
          <w:szCs w:val="28"/>
        </w:rPr>
        <w:t xml:space="preserve">УНАФЭ                           № </w:t>
      </w:r>
      <w:r w:rsidRPr="00003DDC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14E8D5D" w14:textId="77777777" w:rsidR="0074025F" w:rsidRPr="00734D22" w:rsidRDefault="0074025F" w:rsidP="0074025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D921AC0" w14:textId="77777777" w:rsidR="0074025F" w:rsidRPr="00003DDC" w:rsidRDefault="0074025F" w:rsidP="0074025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22">
        <w:rPr>
          <w:rFonts w:ascii="Times New Roman" w:hAnsi="Times New Roman" w:cs="Times New Roman"/>
          <w:b/>
          <w:sz w:val="28"/>
          <w:szCs w:val="28"/>
        </w:rPr>
        <w:t xml:space="preserve">БЕГИМ                           № </w:t>
      </w:r>
      <w:r w:rsidRPr="00003DDC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9191C27" w14:textId="77777777" w:rsidR="0074025F" w:rsidRPr="00734D22" w:rsidRDefault="0074025F" w:rsidP="00740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9ED4B" w14:textId="77777777" w:rsidR="0074025F" w:rsidRDefault="0074025F" w:rsidP="00740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                                                                                                    г.п. Нарткала</w:t>
      </w:r>
    </w:p>
    <w:p w14:paraId="3BF12A17" w14:textId="77777777" w:rsidR="0074025F" w:rsidRDefault="0074025F" w:rsidP="00740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89803" w14:textId="77777777" w:rsidR="0074025F" w:rsidRPr="00EE03F3" w:rsidRDefault="0074025F" w:rsidP="0074025F">
      <w:pPr>
        <w:keepNext/>
        <w:keepLines/>
        <w:spacing w:after="240" w:line="322" w:lineRule="exact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bookmark3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proofErr w:type="gramStart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  новогодней</w:t>
      </w:r>
      <w:proofErr w:type="gramEnd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ярмарки по продаже продовольственных товаров и хвойных деревьев на территории городского </w:t>
      </w:r>
      <w:bookmarkEnd w:id="0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Нарткала </w:t>
      </w:r>
    </w:p>
    <w:p w14:paraId="4F1C74E5" w14:textId="77777777" w:rsidR="0074025F" w:rsidRDefault="0074025F" w:rsidP="0074025F">
      <w:pPr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подготовки к празднованию Нового 2024 года, в соответствии с Федеральным законом от 28 декабря 2009 года №381-Ф3 «Об основах государственного регулирования торговой деятельности в Российской Федерации», Законом Кабардино-Балкарской Республики от 1 июля 2010 года №51-РЗ «Об организации деятельности ярмарок», постановлением Правительства Кабардино-Балкарской Республики от 24 декабря 2010 года №248-ПП «О требованиях к организации продажи товаров на ярмарках в Кабардино-Балкарской Республике», и в связи с обращением ООО «Нарткалинский Центральный Рынок» от 16.12.2024 №1554, Местная администрация городского поселения Нарткала</w:t>
      </w:r>
    </w:p>
    <w:p w14:paraId="11BD4BD0" w14:textId="77777777" w:rsidR="0074025F" w:rsidRDefault="0074025F" w:rsidP="0074025F">
      <w:pPr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121D24" w14:textId="77777777" w:rsidR="0074025F" w:rsidRPr="00F27E7C" w:rsidRDefault="0074025F" w:rsidP="0074025F">
      <w:pPr>
        <w:tabs>
          <w:tab w:val="left" w:pos="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E7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FF4B8DC" w14:textId="77777777" w:rsidR="0074025F" w:rsidRPr="00EE03F3" w:rsidRDefault="0074025F" w:rsidP="0074025F">
      <w:pPr>
        <w:numPr>
          <w:ilvl w:val="0"/>
          <w:numId w:val="3"/>
        </w:numPr>
        <w:tabs>
          <w:tab w:val="left" w:pos="9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в городском поселении Нарткала с 17 по 31 декабря 2024 года проведение новогодней ярмарки по продаже продовольственных товаров и хвойных деревьев.</w:t>
      </w:r>
    </w:p>
    <w:p w14:paraId="0A648E0B" w14:textId="77777777" w:rsidR="0074025F" w:rsidRPr="00EE03F3" w:rsidRDefault="0074025F" w:rsidP="0074025F">
      <w:pPr>
        <w:numPr>
          <w:ilvl w:val="0"/>
          <w:numId w:val="3"/>
        </w:numPr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Определить организатором ярмарки ООО «Нарткалинский Центральный Рынок» (ИНН/КПП 0707011399/707001001, 361300, КБР, Урванский район, г.Нарткала, ул. Гурфова, 29а).</w:t>
      </w:r>
    </w:p>
    <w:p w14:paraId="4EA9DF5D" w14:textId="77777777" w:rsidR="0074025F" w:rsidRPr="00EE03F3" w:rsidRDefault="0074025F" w:rsidP="0074025F">
      <w:pPr>
        <w:numPr>
          <w:ilvl w:val="0"/>
          <w:numId w:val="3"/>
        </w:numPr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Ярмарка проводится ежедневно до истечения определенного в пункте 1 периода, режим работы ярмарки с 8:00 час. до 21:00 час. на площади 1600 </w:t>
      </w:r>
      <w:proofErr w:type="gramStart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gramEnd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ул.Шекихачева между улицами Гурфова и Кабардинская. </w:t>
      </w:r>
    </w:p>
    <w:p w14:paraId="65EAC26F" w14:textId="77777777" w:rsidR="0074025F" w:rsidRPr="00EE03F3" w:rsidRDefault="0074025F" w:rsidP="0074025F">
      <w:pPr>
        <w:numPr>
          <w:ilvl w:val="0"/>
          <w:numId w:val="3"/>
        </w:numPr>
        <w:tabs>
          <w:tab w:val="left" w:pos="-4253"/>
        </w:tabs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</w:t>
      </w: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ежедневную уборку прилегающей территории и вывоз мусора на ООО «Нарткалинский Центральный Рынок».</w:t>
      </w:r>
    </w:p>
    <w:p w14:paraId="7A31F962" w14:textId="77777777" w:rsidR="0074025F" w:rsidRPr="00EE03F3" w:rsidRDefault="0074025F" w:rsidP="0074025F">
      <w:pPr>
        <w:numPr>
          <w:ilvl w:val="0"/>
          <w:numId w:val="3"/>
        </w:numPr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Организатору ярмарки:</w:t>
      </w:r>
    </w:p>
    <w:p w14:paraId="6A39155E" w14:textId="77777777" w:rsidR="0074025F" w:rsidRPr="00EE03F3" w:rsidRDefault="0074025F" w:rsidP="0074025F">
      <w:pPr>
        <w:tabs>
          <w:tab w:val="left" w:pos="140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5.1 оборудовать место проведения ярмарок в соответствии с требованиями санитарных норм и правил в количестве 40 торговых мест;</w:t>
      </w:r>
    </w:p>
    <w:p w14:paraId="2AF59F3A" w14:textId="77777777" w:rsidR="0074025F" w:rsidRPr="00EE03F3" w:rsidRDefault="0074025F" w:rsidP="0074025F">
      <w:pPr>
        <w:tabs>
          <w:tab w:val="left" w:pos="1186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5.2 обеспечить организацию ярмарки в соответствии с требованиями, установленными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иными требованиями, установленными действующими федеральными законами, законами Кабардино-Балкарской Республики и нормативно-правовыми актами городского поселения Нарткала;</w:t>
      </w:r>
    </w:p>
    <w:p w14:paraId="2BEA3303" w14:textId="77777777" w:rsidR="0074025F" w:rsidRPr="00EE03F3" w:rsidRDefault="0074025F" w:rsidP="0074025F">
      <w:pPr>
        <w:tabs>
          <w:tab w:val="left" w:pos="1296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5.3 провести иные мероприятия, предусмотренные действующим законодательством.</w:t>
      </w:r>
    </w:p>
    <w:p w14:paraId="52B3C3BE" w14:textId="77777777" w:rsidR="0074025F" w:rsidRPr="00EE03F3" w:rsidRDefault="0074025F" w:rsidP="0074025F">
      <w:pPr>
        <w:tabs>
          <w:tab w:val="left" w:pos="308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5.4 Рекомендовать</w:t>
      </w: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ОМВД России по КБР в Урванском районе (З.А.Жантуев) обеспечивать охрану общественного порядка и безопасность дорожного движения в месте проведения ярмарок.</w:t>
      </w:r>
    </w:p>
    <w:p w14:paraId="55693F11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5.5 Рекомендовать</w:t>
      </w: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Пожарно-спасательной </w:t>
      </w:r>
      <w:proofErr w:type="gramStart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  №</w:t>
      </w:r>
      <w:proofErr w:type="gramEnd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 1ПСО ГПС ФПС ГУ МЧС России по КБР (Р.Х.Бахов) организовать контроль за обеспечением пожарной безопасности в местах проведения ярмарок и оперативное реагирование на возможные чрезвычайные ситуации.</w:t>
      </w:r>
    </w:p>
    <w:p w14:paraId="41A5505C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5.6 Ответственный за проведение ярмарки – Генеральный директор ООО «Нарткалинский Центральный Рынок» М.З. Карданова.</w:t>
      </w:r>
    </w:p>
    <w:p w14:paraId="7E08A373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5.7 Ответственный за дисциплину и безопасность – начальник отдела службы безопасности ООО «Нарткалинский Центральный </w:t>
      </w:r>
      <w:proofErr w:type="gramStart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Рынок»   </w:t>
      </w:r>
      <w:proofErr w:type="gramEnd"/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Ю.К.Шогенов.</w:t>
      </w:r>
    </w:p>
    <w:p w14:paraId="2C735E4D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F57C9F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EE03F3">
        <w:rPr>
          <w:rFonts w:ascii="Calibri" w:eastAsia="Times New Roman" w:hAnsi="Calibri" w:cs="Times New Roman"/>
          <w:lang w:eastAsia="ru-RU"/>
        </w:rPr>
        <w:t xml:space="preserve">    </w:t>
      </w: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«Интернет».</w:t>
      </w:r>
    </w:p>
    <w:p w14:paraId="44BAD8FF" w14:textId="77777777" w:rsidR="0074025F" w:rsidRPr="00EE03F3" w:rsidRDefault="0074025F" w:rsidP="0074025F">
      <w:pPr>
        <w:tabs>
          <w:tab w:val="left" w:pos="300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Pr="00EE03F3">
        <w:rPr>
          <w:rFonts w:ascii="Calibri" w:eastAsia="Times New Roman" w:hAnsi="Calibri" w:cs="Times New Roman"/>
          <w:lang w:eastAsia="ru-RU"/>
        </w:rPr>
        <w:t xml:space="preserve">   </w:t>
      </w:r>
      <w:r w:rsidRPr="00EE03F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 w14:paraId="4F23846E" w14:textId="77777777" w:rsidR="0074025F" w:rsidRPr="00EE03F3" w:rsidRDefault="0074025F" w:rsidP="0074025F">
      <w:pPr>
        <w:tabs>
          <w:tab w:val="left" w:pos="308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9C48FA" w14:textId="77777777" w:rsidR="0074025F" w:rsidRPr="00EE03F3" w:rsidRDefault="0074025F" w:rsidP="0074025F">
      <w:pPr>
        <w:tabs>
          <w:tab w:val="left" w:pos="1296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A87092" w14:textId="77777777" w:rsidR="0074025F" w:rsidRPr="00EE03F3" w:rsidRDefault="0074025F" w:rsidP="0074025F">
      <w:pPr>
        <w:tabs>
          <w:tab w:val="left" w:pos="140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F34B09" w14:textId="77777777" w:rsidR="0074025F" w:rsidRPr="00EE03F3" w:rsidRDefault="0074025F" w:rsidP="0074025F">
      <w:pPr>
        <w:tabs>
          <w:tab w:val="left" w:pos="140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92625F" w14:textId="77777777" w:rsidR="0074025F" w:rsidRDefault="0074025F" w:rsidP="0074025F">
      <w:pPr>
        <w:rPr>
          <w:rFonts w:ascii="Times New Roman" w:hAnsi="Times New Roman" w:cs="Times New Roman"/>
          <w:sz w:val="28"/>
          <w:szCs w:val="28"/>
        </w:rPr>
      </w:pPr>
    </w:p>
    <w:p w14:paraId="30D4C901" w14:textId="77777777" w:rsidR="0074025F" w:rsidRDefault="0074025F" w:rsidP="0074025F">
      <w:pPr>
        <w:rPr>
          <w:rFonts w:ascii="Times New Roman" w:hAnsi="Times New Roman" w:cs="Times New Roman"/>
          <w:sz w:val="28"/>
          <w:szCs w:val="28"/>
        </w:rPr>
      </w:pPr>
    </w:p>
    <w:p w14:paraId="6E2FF3D1" w14:textId="77777777" w:rsidR="0074025F" w:rsidRPr="00891BE9" w:rsidRDefault="0074025F" w:rsidP="007402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E9">
        <w:rPr>
          <w:rFonts w:ascii="Times New Roman" w:hAnsi="Times New Roman"/>
          <w:sz w:val="26"/>
          <w:szCs w:val="26"/>
        </w:rPr>
        <w:t>Глава местной администрации</w:t>
      </w:r>
    </w:p>
    <w:p w14:paraId="40A98B91" w14:textId="77777777" w:rsidR="0074025F" w:rsidRPr="00891BE9" w:rsidRDefault="0074025F" w:rsidP="007402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E9">
        <w:rPr>
          <w:rFonts w:ascii="Times New Roman" w:hAnsi="Times New Roman"/>
          <w:sz w:val="26"/>
          <w:szCs w:val="26"/>
        </w:rPr>
        <w:t>городского поселения Нарткала</w:t>
      </w:r>
    </w:p>
    <w:p w14:paraId="435C1038" w14:textId="77777777" w:rsidR="0074025F" w:rsidRDefault="0074025F" w:rsidP="007402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E9">
        <w:rPr>
          <w:rFonts w:ascii="Times New Roman" w:hAnsi="Times New Roman"/>
          <w:sz w:val="26"/>
          <w:szCs w:val="26"/>
        </w:rPr>
        <w:t xml:space="preserve">Урванского муниципального </w:t>
      </w:r>
      <w:proofErr w:type="gramStart"/>
      <w:r w:rsidRPr="00891BE9">
        <w:rPr>
          <w:rFonts w:ascii="Times New Roman" w:hAnsi="Times New Roman"/>
          <w:sz w:val="26"/>
          <w:szCs w:val="26"/>
        </w:rPr>
        <w:t>района  КБР</w:t>
      </w:r>
      <w:proofErr w:type="gramEnd"/>
      <w:r w:rsidRPr="00891BE9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891BE9">
        <w:rPr>
          <w:rFonts w:ascii="Times New Roman" w:hAnsi="Times New Roman"/>
          <w:sz w:val="26"/>
          <w:szCs w:val="26"/>
        </w:rPr>
        <w:t xml:space="preserve">          А.Х. Бетуганов</w:t>
      </w:r>
    </w:p>
    <w:p w14:paraId="3DE70651" w14:textId="77777777" w:rsidR="0074025F" w:rsidRDefault="0074025F" w:rsidP="0074025F">
      <w:pPr>
        <w:rPr>
          <w:rFonts w:ascii="Times New Roman" w:hAnsi="Times New Roman" w:cs="Times New Roman"/>
          <w:sz w:val="28"/>
          <w:szCs w:val="28"/>
        </w:rPr>
      </w:pPr>
    </w:p>
    <w:p w14:paraId="62EA2053" w14:textId="77777777" w:rsidR="0074025F" w:rsidRDefault="0074025F" w:rsidP="0074025F">
      <w:pPr>
        <w:rPr>
          <w:rFonts w:ascii="Times New Roman" w:hAnsi="Times New Roman" w:cs="Times New Roman"/>
          <w:sz w:val="28"/>
          <w:szCs w:val="28"/>
        </w:rPr>
      </w:pPr>
    </w:p>
    <w:p w14:paraId="4AE6F442" w14:textId="77777777" w:rsidR="0074025F" w:rsidRDefault="0074025F" w:rsidP="0074025F">
      <w:pPr>
        <w:rPr>
          <w:rFonts w:ascii="Times New Roman" w:hAnsi="Times New Roman" w:cs="Times New Roman"/>
          <w:sz w:val="28"/>
          <w:szCs w:val="28"/>
        </w:rPr>
      </w:pPr>
    </w:p>
    <w:p w14:paraId="71C98B6E" w14:textId="77777777" w:rsidR="00BD4936" w:rsidRPr="0074025F" w:rsidRDefault="00BD4936" w:rsidP="0074025F">
      <w:bookmarkStart w:id="1" w:name="_GoBack"/>
      <w:bookmarkEnd w:id="1"/>
    </w:p>
    <w:sectPr w:rsidR="00BD4936" w:rsidRPr="0074025F" w:rsidSect="00C15E8F">
      <w:headerReference w:type="default" r:id="rId9"/>
      <w:headerReference w:type="first" r:id="rId10"/>
      <w:footnotePr>
        <w:pos w:val="beneathText"/>
      </w:footnotePr>
      <w:pgSz w:w="11905" w:h="16837"/>
      <w:pgMar w:top="899" w:right="84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D42F" w14:textId="77777777" w:rsidR="006455E7" w:rsidRDefault="006455E7" w:rsidP="00B92761">
      <w:pPr>
        <w:spacing w:after="0" w:line="240" w:lineRule="auto"/>
      </w:pPr>
      <w:r>
        <w:separator/>
      </w:r>
    </w:p>
  </w:endnote>
  <w:endnote w:type="continuationSeparator" w:id="0">
    <w:p w14:paraId="7D37A614" w14:textId="77777777" w:rsidR="006455E7" w:rsidRDefault="006455E7" w:rsidP="00B9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B010" w14:textId="77777777" w:rsidR="006455E7" w:rsidRDefault="006455E7" w:rsidP="00B92761">
      <w:pPr>
        <w:spacing w:after="0" w:line="240" w:lineRule="auto"/>
      </w:pPr>
      <w:r>
        <w:separator/>
      </w:r>
    </w:p>
  </w:footnote>
  <w:footnote w:type="continuationSeparator" w:id="0">
    <w:p w14:paraId="76189FB3" w14:textId="77777777" w:rsidR="006455E7" w:rsidRDefault="006455E7" w:rsidP="00B9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5606" w14:textId="77777777" w:rsidR="00167119" w:rsidRPr="00121677" w:rsidRDefault="00167119" w:rsidP="001216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2F8C" w14:textId="77777777" w:rsidR="00167119" w:rsidRDefault="00167119" w:rsidP="0012167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65278F"/>
    <w:multiLevelType w:val="hybridMultilevel"/>
    <w:tmpl w:val="E054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1621B"/>
    <w:multiLevelType w:val="hybridMultilevel"/>
    <w:tmpl w:val="C4906AD0"/>
    <w:lvl w:ilvl="0" w:tplc="04EAEF4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46982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A0F4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25174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A4A2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687D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C5B9E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A828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2299C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A0229"/>
    <w:multiLevelType w:val="hybridMultilevel"/>
    <w:tmpl w:val="26608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E22F9"/>
    <w:multiLevelType w:val="multilevel"/>
    <w:tmpl w:val="C268AC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B753DC"/>
    <w:multiLevelType w:val="hybridMultilevel"/>
    <w:tmpl w:val="035E8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97E84"/>
    <w:multiLevelType w:val="hybridMultilevel"/>
    <w:tmpl w:val="C6287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C36AC"/>
    <w:multiLevelType w:val="hybridMultilevel"/>
    <w:tmpl w:val="52804B88"/>
    <w:lvl w:ilvl="0" w:tplc="1E16995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8D416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9E957E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40016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24988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7E24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2E228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0C612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CF36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D61C02"/>
    <w:multiLevelType w:val="hybridMultilevel"/>
    <w:tmpl w:val="DE6A1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61405"/>
    <w:multiLevelType w:val="hybridMultilevel"/>
    <w:tmpl w:val="E054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17320"/>
    <w:multiLevelType w:val="hybridMultilevel"/>
    <w:tmpl w:val="DE6A1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A6B39"/>
    <w:multiLevelType w:val="hybridMultilevel"/>
    <w:tmpl w:val="A6BE5FEE"/>
    <w:lvl w:ilvl="0" w:tplc="7BDE7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7944BB"/>
    <w:multiLevelType w:val="hybridMultilevel"/>
    <w:tmpl w:val="7B2854F8"/>
    <w:lvl w:ilvl="0" w:tplc="99FAA2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5B011C"/>
    <w:multiLevelType w:val="hybridMultilevel"/>
    <w:tmpl w:val="5C165522"/>
    <w:lvl w:ilvl="0" w:tplc="1D382D6E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D2682"/>
    <w:multiLevelType w:val="hybridMultilevel"/>
    <w:tmpl w:val="0EDC7202"/>
    <w:lvl w:ilvl="0" w:tplc="5420BB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6CDD2E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1F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F44872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A4A4BC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3AA870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BEC314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360CDC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4F420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A67328"/>
    <w:multiLevelType w:val="hybridMultilevel"/>
    <w:tmpl w:val="4F98DA7A"/>
    <w:lvl w:ilvl="0" w:tplc="26E206D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B809B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0E32A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AAC43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5CB92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0AD58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A237B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DEA91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8C7986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2B6B8A"/>
    <w:multiLevelType w:val="hybridMultilevel"/>
    <w:tmpl w:val="2A00D05E"/>
    <w:lvl w:ilvl="0" w:tplc="AFE67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6"/>
  </w:num>
  <w:num w:numId="6">
    <w:abstractNumId w:val="8"/>
  </w:num>
  <w:num w:numId="7">
    <w:abstractNumId w:val="15"/>
  </w:num>
  <w:num w:numId="8">
    <w:abstractNumId w:val="3"/>
  </w:num>
  <w:num w:numId="9">
    <w:abstractNumId w:val="17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B"/>
    <w:rsid w:val="00003DDC"/>
    <w:rsid w:val="00012DB3"/>
    <w:rsid w:val="000649DA"/>
    <w:rsid w:val="000879CF"/>
    <w:rsid w:val="000C45CD"/>
    <w:rsid w:val="000D2E87"/>
    <w:rsid w:val="000D7495"/>
    <w:rsid w:val="000F529A"/>
    <w:rsid w:val="00121677"/>
    <w:rsid w:val="001466AF"/>
    <w:rsid w:val="00167119"/>
    <w:rsid w:val="00177AB2"/>
    <w:rsid w:val="001B0EF2"/>
    <w:rsid w:val="001D5423"/>
    <w:rsid w:val="001D5541"/>
    <w:rsid w:val="0023584E"/>
    <w:rsid w:val="00261681"/>
    <w:rsid w:val="0027315F"/>
    <w:rsid w:val="0031314B"/>
    <w:rsid w:val="00325892"/>
    <w:rsid w:val="003360A4"/>
    <w:rsid w:val="00346447"/>
    <w:rsid w:val="00350ABB"/>
    <w:rsid w:val="003567AC"/>
    <w:rsid w:val="003B5F31"/>
    <w:rsid w:val="003B757F"/>
    <w:rsid w:val="003E067D"/>
    <w:rsid w:val="003E6FE3"/>
    <w:rsid w:val="003F454A"/>
    <w:rsid w:val="00422AE1"/>
    <w:rsid w:val="004518EF"/>
    <w:rsid w:val="00463ADB"/>
    <w:rsid w:val="00481715"/>
    <w:rsid w:val="00485A95"/>
    <w:rsid w:val="00497E44"/>
    <w:rsid w:val="00504014"/>
    <w:rsid w:val="00516FFB"/>
    <w:rsid w:val="00521C77"/>
    <w:rsid w:val="005440D1"/>
    <w:rsid w:val="0054618C"/>
    <w:rsid w:val="00575D09"/>
    <w:rsid w:val="005A43D8"/>
    <w:rsid w:val="005A4ECB"/>
    <w:rsid w:val="005B1470"/>
    <w:rsid w:val="005D6A36"/>
    <w:rsid w:val="005E719A"/>
    <w:rsid w:val="005F1D16"/>
    <w:rsid w:val="00622E23"/>
    <w:rsid w:val="0063693D"/>
    <w:rsid w:val="00637EF1"/>
    <w:rsid w:val="00643213"/>
    <w:rsid w:val="006455E7"/>
    <w:rsid w:val="006665B4"/>
    <w:rsid w:val="00685891"/>
    <w:rsid w:val="006B35D7"/>
    <w:rsid w:val="006C5F9B"/>
    <w:rsid w:val="006D1321"/>
    <w:rsid w:val="006D61CB"/>
    <w:rsid w:val="006E46AF"/>
    <w:rsid w:val="00702F07"/>
    <w:rsid w:val="0071359F"/>
    <w:rsid w:val="00734D22"/>
    <w:rsid w:val="00736895"/>
    <w:rsid w:val="00736DDB"/>
    <w:rsid w:val="0074025F"/>
    <w:rsid w:val="007411B1"/>
    <w:rsid w:val="00745717"/>
    <w:rsid w:val="00745F75"/>
    <w:rsid w:val="0076366B"/>
    <w:rsid w:val="007642A2"/>
    <w:rsid w:val="00780E45"/>
    <w:rsid w:val="00782C46"/>
    <w:rsid w:val="007B118E"/>
    <w:rsid w:val="007B5733"/>
    <w:rsid w:val="007B6890"/>
    <w:rsid w:val="007D41A1"/>
    <w:rsid w:val="007E7BA9"/>
    <w:rsid w:val="008329AF"/>
    <w:rsid w:val="00840E30"/>
    <w:rsid w:val="0087663E"/>
    <w:rsid w:val="00884A0D"/>
    <w:rsid w:val="00894B05"/>
    <w:rsid w:val="00895CDF"/>
    <w:rsid w:val="008A081E"/>
    <w:rsid w:val="008D1EEB"/>
    <w:rsid w:val="008D2476"/>
    <w:rsid w:val="008D4A03"/>
    <w:rsid w:val="00912C2A"/>
    <w:rsid w:val="00917DCE"/>
    <w:rsid w:val="0092165B"/>
    <w:rsid w:val="0096428A"/>
    <w:rsid w:val="00980C42"/>
    <w:rsid w:val="009A3800"/>
    <w:rsid w:val="009C4DD2"/>
    <w:rsid w:val="00A00ED1"/>
    <w:rsid w:val="00A165F2"/>
    <w:rsid w:val="00A55941"/>
    <w:rsid w:val="00A62060"/>
    <w:rsid w:val="00A63990"/>
    <w:rsid w:val="00AA024B"/>
    <w:rsid w:val="00AA5882"/>
    <w:rsid w:val="00AB5901"/>
    <w:rsid w:val="00AE615E"/>
    <w:rsid w:val="00B2288B"/>
    <w:rsid w:val="00B46E95"/>
    <w:rsid w:val="00B620FC"/>
    <w:rsid w:val="00B648B2"/>
    <w:rsid w:val="00B67AB0"/>
    <w:rsid w:val="00B92761"/>
    <w:rsid w:val="00B977C3"/>
    <w:rsid w:val="00BA04C3"/>
    <w:rsid w:val="00BC37BB"/>
    <w:rsid w:val="00BC5239"/>
    <w:rsid w:val="00BD4936"/>
    <w:rsid w:val="00C15E8F"/>
    <w:rsid w:val="00C1760B"/>
    <w:rsid w:val="00C34CBB"/>
    <w:rsid w:val="00C43EF9"/>
    <w:rsid w:val="00C43FBC"/>
    <w:rsid w:val="00C500F5"/>
    <w:rsid w:val="00C57186"/>
    <w:rsid w:val="00C7462E"/>
    <w:rsid w:val="00C90B3F"/>
    <w:rsid w:val="00CA2474"/>
    <w:rsid w:val="00CC12E9"/>
    <w:rsid w:val="00CC22A7"/>
    <w:rsid w:val="00D11E52"/>
    <w:rsid w:val="00D13E1D"/>
    <w:rsid w:val="00D140A4"/>
    <w:rsid w:val="00D374EC"/>
    <w:rsid w:val="00D527E1"/>
    <w:rsid w:val="00D712A9"/>
    <w:rsid w:val="00D85359"/>
    <w:rsid w:val="00D9314A"/>
    <w:rsid w:val="00DA6D8A"/>
    <w:rsid w:val="00DB41A6"/>
    <w:rsid w:val="00DE2FC6"/>
    <w:rsid w:val="00DE34F1"/>
    <w:rsid w:val="00E33E84"/>
    <w:rsid w:val="00E43B52"/>
    <w:rsid w:val="00E60B8A"/>
    <w:rsid w:val="00EE03F3"/>
    <w:rsid w:val="00F2303A"/>
    <w:rsid w:val="00F24827"/>
    <w:rsid w:val="00F27E7C"/>
    <w:rsid w:val="00F33E81"/>
    <w:rsid w:val="00F368D7"/>
    <w:rsid w:val="00F47145"/>
    <w:rsid w:val="00F522FA"/>
    <w:rsid w:val="00F85279"/>
    <w:rsid w:val="00F85C05"/>
    <w:rsid w:val="00FB057C"/>
    <w:rsid w:val="00FB28FB"/>
    <w:rsid w:val="00FB7CBC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6636"/>
  <w15:chartTrackingRefBased/>
  <w15:docId w15:val="{282E64F1-1991-49B3-8478-010003E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D2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2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13E1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qFormat/>
    <w:rsid w:val="00D13E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D13E1D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4">
    <w:name w:val="Balloon Text"/>
    <w:basedOn w:val="a"/>
    <w:link w:val="a5"/>
    <w:unhideWhenUsed/>
    <w:rsid w:val="009C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C4DD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B648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648B2"/>
    <w:pPr>
      <w:shd w:val="clear" w:color="auto" w:fill="FFFFFF"/>
      <w:spacing w:after="300" w:line="59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B648B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48B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7">
    <w:name w:val="Table Grid"/>
    <w:basedOn w:val="a1"/>
    <w:uiPriority w:val="59"/>
    <w:rsid w:val="00B648B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012D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nhideWhenUsed/>
    <w:rsid w:val="00B9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92761"/>
  </w:style>
  <w:style w:type="paragraph" w:styleId="aa">
    <w:name w:val="footer"/>
    <w:basedOn w:val="a"/>
    <w:link w:val="ab"/>
    <w:uiPriority w:val="99"/>
    <w:unhideWhenUsed/>
    <w:rsid w:val="00B9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761"/>
  </w:style>
  <w:style w:type="table" w:customStyle="1" w:styleId="TableNormal">
    <w:name w:val="Table Normal"/>
    <w:uiPriority w:val="2"/>
    <w:semiHidden/>
    <w:qFormat/>
    <w:rsid w:val="003131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unhideWhenUsed/>
    <w:rsid w:val="003131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216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No Spacing"/>
    <w:link w:val="ad"/>
    <w:uiPriority w:val="1"/>
    <w:qFormat/>
    <w:rsid w:val="0012167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0D2E87"/>
  </w:style>
  <w:style w:type="character" w:styleId="ae">
    <w:name w:val="Hyperlink"/>
    <w:rsid w:val="000D2E87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rsid w:val="000D2E8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D2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0D2E87"/>
    <w:pPr>
      <w:spacing w:after="0" w:line="240" w:lineRule="auto"/>
      <w:ind w:left="1000" w:right="154"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2">
    <w:name w:val="FollowedHyperlink"/>
    <w:rsid w:val="000D2E87"/>
    <w:rPr>
      <w:rFonts w:cs="Times New Roman"/>
      <w:color w:val="800080"/>
      <w:u w:val="single"/>
    </w:rPr>
  </w:style>
  <w:style w:type="character" w:customStyle="1" w:styleId="af3">
    <w:name w:val="Схема документа Знак"/>
    <w:basedOn w:val="a0"/>
    <w:link w:val="af4"/>
    <w:semiHidden/>
    <w:rsid w:val="000D2E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0D2E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oieoiino">
    <w:name w:val="Ioieo_iino"/>
    <w:basedOn w:val="a"/>
    <w:rsid w:val="000D2E87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5">
    <w:name w:val="Абзац_пост"/>
    <w:basedOn w:val="a"/>
    <w:rsid w:val="000D2E87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0D2E8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nhideWhenUsed/>
    <w:rsid w:val="000D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6432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43213"/>
  </w:style>
  <w:style w:type="character" w:styleId="af7">
    <w:name w:val="Emphasis"/>
    <w:basedOn w:val="a0"/>
    <w:uiPriority w:val="20"/>
    <w:qFormat/>
    <w:rsid w:val="00A62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E6C5-F441-43D0-8F5C-DE8D17AD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62</cp:revision>
  <cp:lastPrinted>2025-01-30T08:17:00Z</cp:lastPrinted>
  <dcterms:created xsi:type="dcterms:W3CDTF">2024-12-02T12:16:00Z</dcterms:created>
  <dcterms:modified xsi:type="dcterms:W3CDTF">2025-02-14T06:27:00Z</dcterms:modified>
</cp:coreProperties>
</file>