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F11B" w14:textId="77777777" w:rsidR="00FA0780" w:rsidRDefault="00FA0780" w:rsidP="00FA0780">
      <w:pPr>
        <w:widowControl w:val="0"/>
        <w:tabs>
          <w:tab w:val="left" w:pos="518"/>
        </w:tabs>
        <w:autoSpaceDE w:val="0"/>
        <w:autoSpaceDN w:val="0"/>
        <w:adjustRightInd w:val="0"/>
        <w:spacing w:after="0" w:line="240" w:lineRule="auto"/>
        <w:ind w:left="-720"/>
        <w:jc w:val="center"/>
      </w:pPr>
      <w:bookmarkStart w:id="0" w:name="_GoBack"/>
      <w:bookmarkEnd w:id="0"/>
      <w:r w:rsidRPr="005E78AB">
        <w:rPr>
          <w:noProof/>
        </w:rPr>
        <w:drawing>
          <wp:inline distT="0" distB="0" distL="0" distR="0" wp14:anchorId="37E7005A" wp14:editId="3405405B">
            <wp:extent cx="762000" cy="89916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99160"/>
                    </a:xfrm>
                    <a:prstGeom prst="rect">
                      <a:avLst/>
                    </a:prstGeom>
                    <a:noFill/>
                    <a:ln>
                      <a:noFill/>
                    </a:ln>
                  </pic:spPr>
                </pic:pic>
              </a:graphicData>
            </a:graphic>
          </wp:inline>
        </w:drawing>
      </w:r>
    </w:p>
    <w:p w14:paraId="55175773" w14:textId="77777777" w:rsidR="00FA0780" w:rsidRPr="005E78AB" w:rsidRDefault="00FA0780" w:rsidP="00FA0780">
      <w:pPr>
        <w:widowControl w:val="0"/>
        <w:tabs>
          <w:tab w:val="left" w:pos="518"/>
        </w:tabs>
        <w:autoSpaceDE w:val="0"/>
        <w:autoSpaceDN w:val="0"/>
        <w:adjustRightInd w:val="0"/>
        <w:spacing w:after="0" w:line="240" w:lineRule="auto"/>
        <w:ind w:left="-720"/>
        <w:jc w:val="center"/>
      </w:pPr>
    </w:p>
    <w:p w14:paraId="7B82AAEB" w14:textId="77777777" w:rsidR="00FA0780" w:rsidRPr="005E78AB" w:rsidRDefault="00FA0780" w:rsidP="00FA0780">
      <w:pPr>
        <w:spacing w:after="0" w:line="240" w:lineRule="auto"/>
        <w:jc w:val="center"/>
        <w:rPr>
          <w:rFonts w:ascii="Times New Roman" w:hAnsi="Times New Roman"/>
          <w:b/>
          <w:sz w:val="20"/>
          <w:szCs w:val="20"/>
        </w:rPr>
      </w:pPr>
      <w:r w:rsidRPr="005E78AB">
        <w:rPr>
          <w:rFonts w:ascii="Times New Roman" w:hAnsi="Times New Roman"/>
          <w:b/>
          <w:sz w:val="20"/>
          <w:szCs w:val="20"/>
        </w:rPr>
        <w:t>МУНИЦИПАЛЬНОЕ КАЗЕННОЕ УЧРЕЖДЕНИЕ «МЕСТНАЯ АДМИНИСТРАЦИЯ ГОРОДСКОГО ПОСЕЛЕНИЯ НАРТКАЛА УРВАНСКОГО МУНИЦИПАЛЬНОГО РАЙОНА</w:t>
      </w:r>
    </w:p>
    <w:p w14:paraId="5EE3F8E6" w14:textId="77777777" w:rsidR="00FA0780" w:rsidRPr="005E78AB" w:rsidRDefault="00FA0780" w:rsidP="00FA0780">
      <w:pPr>
        <w:spacing w:after="0" w:line="240" w:lineRule="auto"/>
        <w:jc w:val="center"/>
        <w:rPr>
          <w:rFonts w:ascii="Times New Roman" w:hAnsi="Times New Roman"/>
          <w:b/>
          <w:sz w:val="20"/>
          <w:szCs w:val="20"/>
        </w:rPr>
      </w:pPr>
      <w:r w:rsidRPr="005E78AB">
        <w:rPr>
          <w:rFonts w:ascii="Times New Roman" w:hAnsi="Times New Roman"/>
          <w:b/>
          <w:sz w:val="20"/>
          <w:szCs w:val="20"/>
        </w:rPr>
        <w:t>КАБАРДИНО-БАЛКАРСКОЙ РЕСПУБЛИКИ»</w:t>
      </w:r>
    </w:p>
    <w:p w14:paraId="6AD06F63" w14:textId="77777777" w:rsidR="00FA0780" w:rsidRPr="005E78AB" w:rsidRDefault="00FA0780" w:rsidP="00FA0780">
      <w:pPr>
        <w:keepNext/>
        <w:tabs>
          <w:tab w:val="left" w:pos="518"/>
        </w:tabs>
        <w:spacing w:before="240" w:after="60" w:line="240" w:lineRule="auto"/>
        <w:jc w:val="center"/>
        <w:outlineLvl w:val="1"/>
        <w:rPr>
          <w:rFonts w:ascii="Times New Roman" w:hAnsi="Times New Roman"/>
          <w:b/>
          <w:bCs/>
          <w:iCs/>
          <w:sz w:val="16"/>
          <w:szCs w:val="28"/>
        </w:rPr>
      </w:pPr>
      <w:r w:rsidRPr="005E78AB">
        <w:rPr>
          <w:rFonts w:ascii="Times New Roman" w:hAnsi="Times New Roman"/>
          <w:b/>
          <w:bCs/>
          <w:iCs/>
          <w:sz w:val="16"/>
          <w:szCs w:val="28"/>
        </w:rPr>
        <w:t xml:space="preserve">КЪЭБЭРДЕЙ-БАЛЪКЪЭР РЕСКПУБЛИКЭМ И АРУАН МУНИЦИПАЛЬНЭ КУЕЙМ </w:t>
      </w:r>
      <w:proofErr w:type="gramStart"/>
      <w:r w:rsidRPr="005E78AB">
        <w:rPr>
          <w:rFonts w:ascii="Times New Roman" w:hAnsi="Times New Roman"/>
          <w:b/>
          <w:bCs/>
          <w:iCs/>
          <w:sz w:val="16"/>
          <w:szCs w:val="28"/>
        </w:rPr>
        <w:t>ЩЫЩ  НАРТКЪАЛЭ</w:t>
      </w:r>
      <w:proofErr w:type="gramEnd"/>
      <w:r w:rsidRPr="005E78AB">
        <w:rPr>
          <w:rFonts w:ascii="Times New Roman" w:hAnsi="Times New Roman"/>
          <w:b/>
          <w:bCs/>
          <w:iCs/>
          <w:sz w:val="16"/>
          <w:szCs w:val="28"/>
        </w:rPr>
        <w:t xml:space="preserve">  КЪАЛЭ   ЖЫЛАГЪУЭМ И  ЩIЫПIЭ АДМИНИСТРАЦЭ</w:t>
      </w:r>
    </w:p>
    <w:p w14:paraId="22A2F594" w14:textId="5548BE2C" w:rsidR="00FA0780" w:rsidRPr="00FC7DBE" w:rsidRDefault="00FA0780" w:rsidP="00FC7DBE">
      <w:pPr>
        <w:keepNext/>
        <w:tabs>
          <w:tab w:val="left" w:pos="518"/>
        </w:tabs>
        <w:spacing w:after="0" w:line="240" w:lineRule="auto"/>
        <w:jc w:val="center"/>
        <w:outlineLvl w:val="1"/>
        <w:rPr>
          <w:rFonts w:ascii="Times New Roman" w:hAnsi="Times New Roman"/>
          <w:b/>
          <w:bCs/>
          <w:iCs/>
          <w:sz w:val="16"/>
          <w:szCs w:val="28"/>
        </w:rPr>
      </w:pPr>
      <w:r w:rsidRPr="005E78AB">
        <w:rPr>
          <w:rFonts w:ascii="Times New Roman" w:hAnsi="Times New Roman"/>
          <w:b/>
          <w:bCs/>
          <w:iCs/>
          <w:sz w:val="16"/>
          <w:szCs w:val="28"/>
        </w:rPr>
        <w:t xml:space="preserve">КЪАБАРТЫ-МАЛКЪАР РЕСПУБЛИКАНЫ УРВАН МУНИЦИПАЛЬНЫЙ РАЙОНУНУ НАРТКЪАЛА ШАХАР ПОСЕЛЕНИЯСЫНЫ ЖЕР </w:t>
      </w:r>
      <w:r>
        <w:rPr>
          <w:rFonts w:ascii="Times New Roman" w:hAnsi="Times New Roman"/>
          <w:b/>
          <w:bCs/>
          <w:iCs/>
          <w:sz w:val="16"/>
          <w:szCs w:val="28"/>
        </w:rPr>
        <w:t>–</w:t>
      </w:r>
      <w:r w:rsidRPr="005E78AB">
        <w:rPr>
          <w:rFonts w:ascii="Times New Roman" w:hAnsi="Times New Roman"/>
          <w:b/>
          <w:bCs/>
          <w:iCs/>
          <w:sz w:val="16"/>
          <w:szCs w:val="28"/>
        </w:rPr>
        <w:t xml:space="preserve"> ЖЕРЛИ АДМИНИСТРАЦИЯСЫ</w:t>
      </w:r>
    </w:p>
    <w:p w14:paraId="60B40289" w14:textId="5AB533CD" w:rsidR="00FA0780" w:rsidRPr="00A17326" w:rsidRDefault="00FA0780" w:rsidP="00FA0780">
      <w:pPr>
        <w:tabs>
          <w:tab w:val="left" w:pos="518"/>
        </w:tabs>
        <w:spacing w:after="0" w:line="240" w:lineRule="auto"/>
        <w:jc w:val="center"/>
        <w:rPr>
          <w:rFonts w:ascii="Times New Roman" w:hAnsi="Times New Roman"/>
          <w:b/>
          <w:sz w:val="26"/>
          <w:szCs w:val="26"/>
        </w:rPr>
      </w:pPr>
      <w:r>
        <w:rPr>
          <w:rFonts w:ascii="Times New Roman" w:hAnsi="Times New Roman"/>
          <w:b/>
          <w:sz w:val="26"/>
          <w:szCs w:val="26"/>
        </w:rPr>
        <w:t>РАСПОРЯЖЕНИЕ № 22</w:t>
      </w:r>
    </w:p>
    <w:p w14:paraId="74D21E74" w14:textId="77777777" w:rsidR="00FA0780" w:rsidRPr="00A17326" w:rsidRDefault="00FA0780" w:rsidP="00FA0780">
      <w:pPr>
        <w:keepNext/>
        <w:spacing w:after="0" w:line="240" w:lineRule="auto"/>
        <w:jc w:val="center"/>
        <w:outlineLvl w:val="0"/>
        <w:rPr>
          <w:rFonts w:ascii="Times New Roman" w:hAnsi="Times New Roman"/>
          <w:b/>
          <w:bCs/>
          <w:sz w:val="26"/>
          <w:szCs w:val="26"/>
        </w:rPr>
      </w:pPr>
      <w:r w:rsidRPr="00A17326">
        <w:rPr>
          <w:rFonts w:ascii="Times New Roman" w:hAnsi="Times New Roman"/>
          <w:b/>
          <w:bCs/>
          <w:sz w:val="26"/>
          <w:szCs w:val="26"/>
        </w:rPr>
        <w:t xml:space="preserve">  </w:t>
      </w:r>
    </w:p>
    <w:p w14:paraId="3BE73C6E" w14:textId="1909C37E" w:rsidR="00FA0780" w:rsidRPr="00A17326" w:rsidRDefault="00FA0780" w:rsidP="00FA0780">
      <w:pPr>
        <w:keepNext/>
        <w:spacing w:after="0" w:line="240" w:lineRule="auto"/>
        <w:jc w:val="center"/>
        <w:outlineLvl w:val="0"/>
        <w:rPr>
          <w:rFonts w:ascii="Times New Roman" w:hAnsi="Times New Roman"/>
          <w:b/>
          <w:bCs/>
          <w:sz w:val="26"/>
          <w:szCs w:val="26"/>
        </w:rPr>
      </w:pPr>
      <w:r>
        <w:rPr>
          <w:rFonts w:ascii="Times New Roman" w:hAnsi="Times New Roman"/>
          <w:b/>
          <w:bCs/>
          <w:sz w:val="26"/>
          <w:szCs w:val="26"/>
        </w:rPr>
        <w:t xml:space="preserve">УНАФЭ                </w:t>
      </w:r>
      <w:r w:rsidR="00A43F84">
        <w:rPr>
          <w:rFonts w:ascii="Times New Roman" w:hAnsi="Times New Roman"/>
          <w:b/>
          <w:bCs/>
          <w:sz w:val="26"/>
          <w:szCs w:val="26"/>
        </w:rPr>
        <w:t xml:space="preserve">  </w:t>
      </w:r>
      <w:r>
        <w:rPr>
          <w:rFonts w:ascii="Times New Roman" w:hAnsi="Times New Roman"/>
          <w:b/>
          <w:bCs/>
          <w:sz w:val="26"/>
          <w:szCs w:val="26"/>
        </w:rPr>
        <w:t xml:space="preserve">    № 22</w:t>
      </w:r>
    </w:p>
    <w:p w14:paraId="31061E34" w14:textId="77777777" w:rsidR="00FA0780" w:rsidRPr="00A17326" w:rsidRDefault="00FA0780" w:rsidP="00FA0780">
      <w:pPr>
        <w:keepNext/>
        <w:spacing w:after="0" w:line="240" w:lineRule="auto"/>
        <w:ind w:left="3060" w:hanging="936"/>
        <w:jc w:val="center"/>
        <w:outlineLvl w:val="0"/>
        <w:rPr>
          <w:rFonts w:ascii="Times New Roman" w:hAnsi="Times New Roman"/>
          <w:b/>
          <w:bCs/>
          <w:sz w:val="26"/>
          <w:szCs w:val="26"/>
        </w:rPr>
      </w:pPr>
    </w:p>
    <w:p w14:paraId="52C18D5A" w14:textId="67D97DC7" w:rsidR="00FA0780" w:rsidRDefault="00FA0780" w:rsidP="00FA0780">
      <w:pPr>
        <w:keepNext/>
        <w:spacing w:after="0" w:line="240" w:lineRule="auto"/>
        <w:jc w:val="center"/>
        <w:outlineLvl w:val="0"/>
        <w:rPr>
          <w:rFonts w:ascii="Times New Roman" w:hAnsi="Times New Roman"/>
          <w:b/>
          <w:bCs/>
          <w:sz w:val="26"/>
          <w:szCs w:val="26"/>
        </w:rPr>
      </w:pPr>
      <w:r>
        <w:rPr>
          <w:rFonts w:ascii="Times New Roman" w:hAnsi="Times New Roman"/>
          <w:b/>
          <w:bCs/>
          <w:sz w:val="26"/>
          <w:szCs w:val="26"/>
        </w:rPr>
        <w:t>БУЙРУКЪ                № 22</w:t>
      </w:r>
    </w:p>
    <w:p w14:paraId="66589514" w14:textId="77777777" w:rsidR="00FA0780" w:rsidRDefault="00FA0780" w:rsidP="00FA0780">
      <w:pPr>
        <w:keepNext/>
        <w:spacing w:after="0" w:line="240" w:lineRule="auto"/>
        <w:jc w:val="center"/>
        <w:outlineLvl w:val="0"/>
        <w:rPr>
          <w:rFonts w:ascii="Times New Roman" w:hAnsi="Times New Roman"/>
          <w:b/>
          <w:bCs/>
          <w:sz w:val="26"/>
          <w:szCs w:val="26"/>
        </w:rPr>
      </w:pPr>
    </w:p>
    <w:p w14:paraId="6F5C02DE" w14:textId="2EAB54A7" w:rsidR="00FA0780" w:rsidRDefault="00FA0780" w:rsidP="00FA0780">
      <w:pPr>
        <w:jc w:val="both"/>
      </w:pPr>
      <w:r>
        <w:rPr>
          <w:rFonts w:ascii="Times New Roman" w:hAnsi="Times New Roman"/>
          <w:sz w:val="26"/>
          <w:szCs w:val="26"/>
        </w:rPr>
        <w:t>12.02.2025</w:t>
      </w:r>
      <w:r w:rsidRPr="00A17326">
        <w:rPr>
          <w:rFonts w:ascii="Times New Roman" w:hAnsi="Times New Roman"/>
          <w:sz w:val="26"/>
          <w:szCs w:val="26"/>
        </w:rPr>
        <w:t xml:space="preserve">г.                                                                                        </w:t>
      </w:r>
      <w:r>
        <w:rPr>
          <w:rFonts w:ascii="Times New Roman" w:hAnsi="Times New Roman"/>
          <w:sz w:val="26"/>
          <w:szCs w:val="26"/>
        </w:rPr>
        <w:t xml:space="preserve">  </w:t>
      </w:r>
      <w:r w:rsidRPr="00A17326">
        <w:rPr>
          <w:rFonts w:ascii="Times New Roman" w:hAnsi="Times New Roman"/>
          <w:sz w:val="26"/>
          <w:szCs w:val="26"/>
        </w:rPr>
        <w:t xml:space="preserve">  </w:t>
      </w:r>
      <w:r>
        <w:rPr>
          <w:rFonts w:ascii="Times New Roman" w:hAnsi="Times New Roman"/>
          <w:sz w:val="26"/>
          <w:szCs w:val="26"/>
        </w:rPr>
        <w:t xml:space="preserve">         </w:t>
      </w:r>
      <w:r w:rsidRPr="00A17326">
        <w:rPr>
          <w:rFonts w:ascii="Times New Roman" w:hAnsi="Times New Roman"/>
          <w:sz w:val="26"/>
          <w:szCs w:val="26"/>
        </w:rPr>
        <w:t xml:space="preserve">  г. Нарткала</w:t>
      </w:r>
    </w:p>
    <w:p w14:paraId="637133E8" w14:textId="4D115DF4" w:rsidR="00FA0780" w:rsidRPr="00FA0780" w:rsidRDefault="00FA0780" w:rsidP="00FA0780">
      <w:pPr>
        <w:spacing w:after="0" w:line="240" w:lineRule="auto"/>
        <w:ind w:firstLine="708"/>
        <w:jc w:val="center"/>
        <w:rPr>
          <w:rFonts w:ascii="Times New Roman" w:eastAsia="Times New Roman" w:hAnsi="Times New Roman" w:cs="Times New Roman"/>
          <w:b/>
          <w:bCs/>
          <w:sz w:val="24"/>
          <w:szCs w:val="24"/>
          <w:lang w:eastAsia="ru-RU"/>
        </w:rPr>
      </w:pPr>
      <w:bookmarkStart w:id="1" w:name="_Hlk190334849"/>
      <w:r w:rsidRPr="00FA0780">
        <w:rPr>
          <w:rFonts w:ascii="Times New Roman" w:eastAsia="Times New Roman" w:hAnsi="Times New Roman" w:cs="Times New Roman"/>
          <w:b/>
          <w:bCs/>
          <w:sz w:val="24"/>
          <w:szCs w:val="24"/>
          <w:lang w:eastAsia="ru-RU"/>
        </w:rPr>
        <w:t xml:space="preserve">О создании межведомственной комиссии по обследованию мест массового пребывания людей, расположенных на территории городского </w:t>
      </w:r>
      <w:r>
        <w:rPr>
          <w:rFonts w:ascii="Times New Roman" w:eastAsia="Times New Roman" w:hAnsi="Times New Roman" w:cs="Times New Roman"/>
          <w:b/>
          <w:bCs/>
          <w:sz w:val="24"/>
          <w:szCs w:val="24"/>
          <w:lang w:eastAsia="ru-RU"/>
        </w:rPr>
        <w:t>поселения</w:t>
      </w:r>
      <w:r w:rsidRPr="00FA0780">
        <w:rPr>
          <w:rFonts w:ascii="Times New Roman" w:eastAsia="Times New Roman" w:hAnsi="Times New Roman" w:cs="Times New Roman"/>
          <w:b/>
          <w:bCs/>
          <w:sz w:val="24"/>
          <w:szCs w:val="24"/>
          <w:lang w:eastAsia="ru-RU"/>
        </w:rPr>
        <w:t xml:space="preserve"> Нарткала </w:t>
      </w:r>
    </w:p>
    <w:p w14:paraId="08E13396" w14:textId="77777777" w:rsidR="00FA0780" w:rsidRPr="00FA0780" w:rsidRDefault="00FA0780" w:rsidP="00FA0780">
      <w:pPr>
        <w:spacing w:after="0" w:line="240" w:lineRule="auto"/>
        <w:ind w:firstLine="708"/>
        <w:jc w:val="center"/>
        <w:rPr>
          <w:rFonts w:ascii="Times New Roman" w:eastAsia="Times New Roman" w:hAnsi="Times New Roman" w:cs="Times New Roman"/>
          <w:b/>
          <w:bCs/>
          <w:sz w:val="24"/>
          <w:szCs w:val="24"/>
          <w:lang w:eastAsia="ru-RU"/>
        </w:rPr>
      </w:pPr>
    </w:p>
    <w:p w14:paraId="64BEC617" w14:textId="62B48396" w:rsidR="00FA0780" w:rsidRDefault="00FA0780" w:rsidP="00FC7DBE">
      <w:pPr>
        <w:spacing w:after="0" w:line="240" w:lineRule="auto"/>
        <w:ind w:firstLine="708"/>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В соответствии с Федеральным законом № 35-ФЗ от 6 марта 2006 года «О противодействии терроризму», Постановлением Правительства Российской Федерации от 25 марта 2015 года № 272 «Об утверждении требований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в целях обеспечения безопасности мест массового пребывания людей, расположенных на территории городского поселения Нарткала </w:t>
      </w:r>
      <w:proofErr w:type="spellStart"/>
      <w:r w:rsidRPr="00FA0780">
        <w:rPr>
          <w:rFonts w:ascii="Times New Roman" w:eastAsia="Times New Roman" w:hAnsi="Times New Roman" w:cs="Times New Roman"/>
          <w:sz w:val="24"/>
          <w:szCs w:val="24"/>
          <w:lang w:eastAsia="ru-RU"/>
        </w:rPr>
        <w:t>Урванского</w:t>
      </w:r>
      <w:proofErr w:type="spellEnd"/>
      <w:r w:rsidRPr="00FA0780">
        <w:rPr>
          <w:rFonts w:ascii="Times New Roman" w:eastAsia="Times New Roman" w:hAnsi="Times New Roman" w:cs="Times New Roman"/>
          <w:sz w:val="24"/>
          <w:szCs w:val="24"/>
          <w:lang w:eastAsia="ru-RU"/>
        </w:rPr>
        <w:t xml:space="preserve"> муниципального района КБР и на основании статьи 7, части 6 статьи 43 Федерального закона от 6 октября 2003 года № 131-ФЗ «Об общих принципах организации местного самоуправления в Российской Федерации»</w:t>
      </w:r>
    </w:p>
    <w:p w14:paraId="4228F705" w14:textId="77777777" w:rsidR="00FC7DBE" w:rsidRPr="00FC7DBE" w:rsidRDefault="00FC7DBE" w:rsidP="00FC7DBE">
      <w:pPr>
        <w:spacing w:after="0" w:line="240" w:lineRule="auto"/>
        <w:ind w:firstLine="708"/>
        <w:jc w:val="both"/>
        <w:rPr>
          <w:rFonts w:ascii="Times New Roman" w:eastAsia="Times New Roman" w:hAnsi="Times New Roman" w:cs="Times New Roman"/>
          <w:sz w:val="24"/>
          <w:szCs w:val="24"/>
          <w:lang w:eastAsia="ru-RU"/>
        </w:rPr>
      </w:pPr>
    </w:p>
    <w:p w14:paraId="5C0B9A01"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8"/>
          <w:szCs w:val="28"/>
          <w:lang w:eastAsia="ru-RU"/>
        </w:rPr>
        <w:t xml:space="preserve">    </w:t>
      </w:r>
      <w:r w:rsidRPr="00FA0780">
        <w:rPr>
          <w:rFonts w:ascii="Times New Roman" w:eastAsia="Times New Roman" w:hAnsi="Times New Roman" w:cs="Times New Roman"/>
          <w:sz w:val="24"/>
          <w:szCs w:val="24"/>
          <w:lang w:eastAsia="ru-RU"/>
        </w:rPr>
        <w:t xml:space="preserve">1.Создать межведомственную комиссию по обследованию мест массового пребывания людей, расположенных на территории городского поселения Нарткала.            </w:t>
      </w:r>
    </w:p>
    <w:p w14:paraId="511BE732"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0780">
        <w:rPr>
          <w:rFonts w:ascii="Times New Roman" w:eastAsia="Times New Roman" w:hAnsi="Times New Roman" w:cs="Times New Roman"/>
          <w:sz w:val="24"/>
          <w:szCs w:val="24"/>
          <w:lang w:eastAsia="ru-RU"/>
        </w:rPr>
        <w:t xml:space="preserve"> 2.Утвердить Положение о межведомственной комиссии по обследованию мест массового пребывания людей, расположенных на территории городского поселения Нарткала, согласно приложению 1.                                                                                                                </w:t>
      </w:r>
    </w:p>
    <w:p w14:paraId="16E8FB11"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3.Утвердить состав межведомственной комиссии по обследованию мест массового пребывания людей, расположенных на территории городского поселения Нарткала, согласно приложению 2.                                                                                                  </w:t>
      </w:r>
    </w:p>
    <w:p w14:paraId="76262FC2" w14:textId="1E6B10F4"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4.Разместить настоящее </w:t>
      </w:r>
      <w:r w:rsidR="00FC7DBE">
        <w:rPr>
          <w:rFonts w:ascii="Times New Roman" w:eastAsia="Times New Roman" w:hAnsi="Times New Roman" w:cs="Times New Roman"/>
          <w:sz w:val="24"/>
          <w:szCs w:val="24"/>
          <w:lang w:eastAsia="ru-RU"/>
        </w:rPr>
        <w:t>распоряжение</w:t>
      </w:r>
      <w:r w:rsidRPr="00FA0780">
        <w:rPr>
          <w:rFonts w:ascii="Times New Roman" w:eastAsia="Times New Roman" w:hAnsi="Times New Roman" w:cs="Times New Roman"/>
          <w:sz w:val="24"/>
          <w:szCs w:val="24"/>
          <w:lang w:eastAsia="ru-RU"/>
        </w:rPr>
        <w:t xml:space="preserve"> на официальном сайте администрации в информационно-телекоммуникационной сети «Интернет»                                                  </w:t>
      </w:r>
    </w:p>
    <w:p w14:paraId="3EC381B6" w14:textId="7CF5615B"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5.Контроль за исполнением настоящего</w:t>
      </w:r>
      <w:r w:rsidR="00FC7DBE">
        <w:rPr>
          <w:rFonts w:ascii="Times New Roman" w:eastAsia="Times New Roman" w:hAnsi="Times New Roman" w:cs="Times New Roman"/>
          <w:sz w:val="24"/>
          <w:szCs w:val="24"/>
          <w:lang w:eastAsia="ru-RU"/>
        </w:rPr>
        <w:t xml:space="preserve"> </w:t>
      </w:r>
      <w:proofErr w:type="gramStart"/>
      <w:r w:rsidR="00FC7DBE">
        <w:rPr>
          <w:rFonts w:ascii="Times New Roman" w:eastAsia="Times New Roman" w:hAnsi="Times New Roman" w:cs="Times New Roman"/>
          <w:sz w:val="24"/>
          <w:szCs w:val="24"/>
          <w:lang w:eastAsia="ru-RU"/>
        </w:rPr>
        <w:t xml:space="preserve">распоряжения </w:t>
      </w:r>
      <w:r w:rsidRPr="00FA0780">
        <w:rPr>
          <w:rFonts w:ascii="Times New Roman" w:eastAsia="Times New Roman" w:hAnsi="Times New Roman" w:cs="Times New Roman"/>
          <w:sz w:val="24"/>
          <w:szCs w:val="24"/>
          <w:lang w:eastAsia="ru-RU"/>
        </w:rPr>
        <w:t xml:space="preserve"> возложить</w:t>
      </w:r>
      <w:proofErr w:type="gramEnd"/>
      <w:r w:rsidRPr="00FA0780">
        <w:rPr>
          <w:rFonts w:ascii="Times New Roman" w:eastAsia="Times New Roman" w:hAnsi="Times New Roman" w:cs="Times New Roman"/>
          <w:sz w:val="24"/>
          <w:szCs w:val="24"/>
          <w:lang w:eastAsia="ru-RU"/>
        </w:rPr>
        <w:t xml:space="preserve"> на заместителя </w:t>
      </w:r>
      <w:r w:rsidR="00FC7DBE">
        <w:rPr>
          <w:rFonts w:ascii="Times New Roman" w:eastAsia="Times New Roman" w:hAnsi="Times New Roman" w:cs="Times New Roman"/>
          <w:sz w:val="24"/>
          <w:szCs w:val="24"/>
          <w:lang w:eastAsia="ru-RU"/>
        </w:rPr>
        <w:t xml:space="preserve">председателя комиссии- первого заместителя </w:t>
      </w:r>
      <w:r w:rsidRPr="00FA0780">
        <w:rPr>
          <w:rFonts w:ascii="Times New Roman" w:eastAsia="Times New Roman" w:hAnsi="Times New Roman" w:cs="Times New Roman"/>
          <w:sz w:val="24"/>
          <w:szCs w:val="24"/>
          <w:lang w:eastAsia="ru-RU"/>
        </w:rPr>
        <w:t xml:space="preserve">главы местной администрации городского поселения </w:t>
      </w:r>
      <w:proofErr w:type="spellStart"/>
      <w:r w:rsidR="00FC7DBE">
        <w:rPr>
          <w:rFonts w:ascii="Times New Roman" w:eastAsia="Times New Roman" w:hAnsi="Times New Roman" w:cs="Times New Roman"/>
          <w:sz w:val="24"/>
          <w:szCs w:val="24"/>
          <w:lang w:eastAsia="ru-RU"/>
        </w:rPr>
        <w:t>Х.С.Шогенова</w:t>
      </w:r>
      <w:proofErr w:type="spellEnd"/>
      <w:r w:rsidRPr="00FA0780">
        <w:rPr>
          <w:rFonts w:ascii="Times New Roman" w:eastAsia="Times New Roman" w:hAnsi="Times New Roman" w:cs="Times New Roman"/>
          <w:sz w:val="24"/>
          <w:szCs w:val="24"/>
          <w:lang w:eastAsia="ru-RU"/>
        </w:rPr>
        <w:t xml:space="preserve">                      </w:t>
      </w:r>
    </w:p>
    <w:p w14:paraId="77396A1C" w14:textId="2DFBA806"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6.Настоящееее </w:t>
      </w:r>
      <w:proofErr w:type="gramStart"/>
      <w:r w:rsidR="00FC7DBE">
        <w:rPr>
          <w:rFonts w:ascii="Times New Roman" w:eastAsia="Times New Roman" w:hAnsi="Times New Roman" w:cs="Times New Roman"/>
          <w:sz w:val="24"/>
          <w:szCs w:val="24"/>
          <w:lang w:eastAsia="ru-RU"/>
        </w:rPr>
        <w:t xml:space="preserve">распоряжение </w:t>
      </w:r>
      <w:r w:rsidRPr="00FA0780">
        <w:rPr>
          <w:rFonts w:ascii="Times New Roman" w:eastAsia="Times New Roman" w:hAnsi="Times New Roman" w:cs="Times New Roman"/>
          <w:sz w:val="24"/>
          <w:szCs w:val="24"/>
          <w:lang w:eastAsia="ru-RU"/>
        </w:rPr>
        <w:t xml:space="preserve"> вступает</w:t>
      </w:r>
      <w:proofErr w:type="gramEnd"/>
      <w:r w:rsidRPr="00FA0780">
        <w:rPr>
          <w:rFonts w:ascii="Times New Roman" w:eastAsia="Times New Roman" w:hAnsi="Times New Roman" w:cs="Times New Roman"/>
          <w:sz w:val="24"/>
          <w:szCs w:val="24"/>
          <w:lang w:eastAsia="ru-RU"/>
        </w:rPr>
        <w:t xml:space="preserve"> в силу со дня его подписания</w:t>
      </w:r>
    </w:p>
    <w:p w14:paraId="70A8A456"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4DA4FC72" w14:textId="77777777" w:rsidR="00FA0780" w:rsidRDefault="00FA0780" w:rsidP="00FA0780">
      <w:pPr>
        <w:spacing w:after="0" w:line="240" w:lineRule="auto"/>
        <w:jc w:val="both"/>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И.</w:t>
      </w:r>
      <w:proofErr w:type="gramStart"/>
      <w:r>
        <w:rPr>
          <w:rFonts w:ascii="Times New Roman" w:eastAsia="Times New Roman" w:hAnsi="Times New Roman" w:cs="Times New Roman"/>
          <w:color w:val="000000"/>
          <w:sz w:val="26"/>
          <w:szCs w:val="26"/>
          <w:lang w:eastAsia="ru-RU"/>
        </w:rPr>
        <w:t>о.г</w:t>
      </w:r>
      <w:r w:rsidRPr="002D5BBC">
        <w:rPr>
          <w:rFonts w:ascii="Times New Roman" w:eastAsia="Times New Roman" w:hAnsi="Times New Roman" w:cs="Times New Roman"/>
          <w:color w:val="000000"/>
          <w:sz w:val="26"/>
          <w:szCs w:val="26"/>
          <w:lang w:eastAsia="ru-RU"/>
        </w:rPr>
        <w:t>лав</w:t>
      </w:r>
      <w:r>
        <w:rPr>
          <w:rFonts w:ascii="Times New Roman" w:eastAsia="Times New Roman" w:hAnsi="Times New Roman" w:cs="Times New Roman"/>
          <w:color w:val="000000"/>
          <w:sz w:val="26"/>
          <w:szCs w:val="26"/>
          <w:lang w:eastAsia="ru-RU"/>
        </w:rPr>
        <w:t>ы</w:t>
      </w:r>
      <w:proofErr w:type="spellEnd"/>
      <w:proofErr w:type="gramEnd"/>
      <w:r w:rsidRPr="002D5BBC">
        <w:rPr>
          <w:rFonts w:ascii="Times New Roman" w:eastAsia="Times New Roman" w:hAnsi="Times New Roman" w:cs="Times New Roman"/>
          <w:color w:val="000000"/>
          <w:sz w:val="26"/>
          <w:szCs w:val="26"/>
          <w:lang w:eastAsia="ru-RU"/>
        </w:rPr>
        <w:t xml:space="preserve"> местной администрации</w:t>
      </w:r>
    </w:p>
    <w:p w14:paraId="4D7584FE" w14:textId="77777777" w:rsidR="00FA0780" w:rsidRDefault="00FA0780" w:rsidP="00FA0780">
      <w:pPr>
        <w:spacing w:after="0" w:line="240" w:lineRule="auto"/>
        <w:jc w:val="both"/>
        <w:rPr>
          <w:rFonts w:ascii="Times New Roman" w:eastAsia="Times New Roman" w:hAnsi="Times New Roman" w:cs="Times New Roman"/>
          <w:color w:val="000000"/>
          <w:sz w:val="26"/>
          <w:szCs w:val="26"/>
          <w:lang w:eastAsia="ru-RU"/>
        </w:rPr>
      </w:pPr>
      <w:r w:rsidRPr="002D5BBC">
        <w:rPr>
          <w:rFonts w:ascii="Times New Roman" w:eastAsia="Times New Roman" w:hAnsi="Times New Roman" w:cs="Times New Roman"/>
          <w:color w:val="000000"/>
          <w:sz w:val="26"/>
          <w:szCs w:val="26"/>
          <w:lang w:eastAsia="ru-RU"/>
        </w:rPr>
        <w:t xml:space="preserve">городского поселения Нарткала </w:t>
      </w:r>
    </w:p>
    <w:p w14:paraId="78853573" w14:textId="269D6A3A"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roofErr w:type="spellStart"/>
      <w:r w:rsidRPr="002D5BBC">
        <w:rPr>
          <w:rFonts w:ascii="Times New Roman" w:eastAsia="Times New Roman" w:hAnsi="Times New Roman" w:cs="Times New Roman"/>
          <w:color w:val="000000"/>
          <w:sz w:val="26"/>
          <w:szCs w:val="26"/>
          <w:lang w:eastAsia="ru-RU"/>
        </w:rPr>
        <w:t>Урванского</w:t>
      </w:r>
      <w:proofErr w:type="spellEnd"/>
      <w:r w:rsidRPr="002D5BBC">
        <w:rPr>
          <w:rFonts w:ascii="Times New Roman" w:eastAsia="Times New Roman" w:hAnsi="Times New Roman" w:cs="Times New Roman"/>
          <w:color w:val="000000"/>
          <w:sz w:val="26"/>
          <w:szCs w:val="26"/>
          <w:lang w:eastAsia="ru-RU"/>
        </w:rPr>
        <w:t xml:space="preserve"> муниципального района КБР</w:t>
      </w:r>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Х.С.Шогенов</w:t>
      </w:r>
      <w:proofErr w:type="spellEnd"/>
    </w:p>
    <w:bookmarkEnd w:id="1"/>
    <w:p w14:paraId="1500F6B0" w14:textId="77777777" w:rsidR="00FA0780" w:rsidRDefault="00FA0780" w:rsidP="00FA0780">
      <w:pPr>
        <w:spacing w:after="0" w:line="240" w:lineRule="auto"/>
        <w:jc w:val="right"/>
        <w:rPr>
          <w:rFonts w:ascii="Times New Roman" w:eastAsia="Times New Roman" w:hAnsi="Times New Roman" w:cs="Times New Roman"/>
          <w:color w:val="000000"/>
          <w:lang w:eastAsia="ru-RU"/>
        </w:rPr>
      </w:pPr>
      <w:r w:rsidRPr="00FA0780">
        <w:rPr>
          <w:rFonts w:ascii="Times New Roman" w:eastAsia="Times New Roman" w:hAnsi="Times New Roman" w:cs="Times New Roman"/>
          <w:sz w:val="24"/>
          <w:szCs w:val="24"/>
          <w:lang w:eastAsia="ru-RU"/>
        </w:rPr>
        <w:lastRenderedPageBreak/>
        <w:t xml:space="preserve">                                                                                                     </w:t>
      </w:r>
      <w:r w:rsidRPr="00BA0EBA">
        <w:rPr>
          <w:rFonts w:ascii="Times New Roman" w:eastAsia="Times New Roman" w:hAnsi="Times New Roman" w:cs="Times New Roman"/>
          <w:color w:val="000000"/>
          <w:lang w:eastAsia="ru-RU"/>
        </w:rPr>
        <w:t>Приложение 1</w:t>
      </w:r>
    </w:p>
    <w:p w14:paraId="61047EAD" w14:textId="77777777" w:rsidR="00FA0780" w:rsidRDefault="00FA0780" w:rsidP="00FA0780">
      <w:pPr>
        <w:spacing w:after="0" w:line="240" w:lineRule="auto"/>
        <w:jc w:val="right"/>
        <w:rPr>
          <w:rFonts w:ascii="Times New Roman" w:eastAsia="Times New Roman" w:hAnsi="Times New Roman" w:cs="Times New Roman"/>
          <w:color w:val="000000"/>
          <w:lang w:eastAsia="ru-RU"/>
        </w:rPr>
      </w:pPr>
      <w:r w:rsidRPr="00BA0EBA">
        <w:rPr>
          <w:rFonts w:ascii="Times New Roman" w:eastAsia="Times New Roman" w:hAnsi="Times New Roman" w:cs="Times New Roman"/>
          <w:color w:val="000000"/>
          <w:lang w:eastAsia="ru-RU"/>
        </w:rPr>
        <w:t xml:space="preserve"> к </w:t>
      </w:r>
      <w:r>
        <w:rPr>
          <w:rFonts w:ascii="Times New Roman" w:eastAsia="Times New Roman" w:hAnsi="Times New Roman" w:cs="Times New Roman"/>
          <w:color w:val="000000"/>
          <w:lang w:eastAsia="ru-RU"/>
        </w:rPr>
        <w:t>Р</w:t>
      </w:r>
      <w:r w:rsidRPr="00BA0EBA">
        <w:rPr>
          <w:rFonts w:ascii="Times New Roman" w:eastAsia="Times New Roman" w:hAnsi="Times New Roman" w:cs="Times New Roman"/>
          <w:color w:val="000000"/>
          <w:lang w:eastAsia="ru-RU"/>
        </w:rPr>
        <w:t xml:space="preserve">аспоряжению </w:t>
      </w:r>
    </w:p>
    <w:p w14:paraId="047C8A4B" w14:textId="77777777" w:rsidR="00FA0780" w:rsidRDefault="00FA0780" w:rsidP="00FA0780">
      <w:pPr>
        <w:spacing w:after="0" w:line="240" w:lineRule="auto"/>
        <w:jc w:val="right"/>
        <w:rPr>
          <w:rFonts w:ascii="Times New Roman" w:eastAsia="Times New Roman" w:hAnsi="Times New Roman" w:cs="Times New Roman"/>
          <w:color w:val="000000"/>
          <w:lang w:eastAsia="ru-RU"/>
        </w:rPr>
      </w:pPr>
      <w:r w:rsidRPr="00BA0EBA">
        <w:rPr>
          <w:rFonts w:ascii="Times New Roman" w:eastAsia="Times New Roman" w:hAnsi="Times New Roman" w:cs="Times New Roman"/>
          <w:color w:val="000000"/>
          <w:lang w:eastAsia="ru-RU"/>
        </w:rPr>
        <w:t xml:space="preserve">Местной администрации </w:t>
      </w:r>
      <w:proofErr w:type="spellStart"/>
      <w:r w:rsidRPr="00BA0EBA">
        <w:rPr>
          <w:rFonts w:ascii="Times New Roman" w:eastAsia="Times New Roman" w:hAnsi="Times New Roman" w:cs="Times New Roman"/>
          <w:color w:val="000000"/>
          <w:lang w:eastAsia="ru-RU"/>
        </w:rPr>
        <w:t>г.п</w:t>
      </w:r>
      <w:proofErr w:type="spellEnd"/>
      <w:r w:rsidRPr="00BA0EBA">
        <w:rPr>
          <w:rFonts w:ascii="Times New Roman" w:eastAsia="Times New Roman" w:hAnsi="Times New Roman" w:cs="Times New Roman"/>
          <w:color w:val="000000"/>
          <w:lang w:eastAsia="ru-RU"/>
        </w:rPr>
        <w:t>. Нарткала</w:t>
      </w:r>
    </w:p>
    <w:p w14:paraId="38D211C0" w14:textId="667530CA" w:rsidR="00FA0780" w:rsidRDefault="00FA0780" w:rsidP="00FA0780">
      <w:pPr>
        <w:spacing w:after="0" w:line="240" w:lineRule="auto"/>
        <w:jc w:val="right"/>
        <w:rPr>
          <w:rFonts w:ascii="Times New Roman" w:eastAsia="Times New Roman" w:hAnsi="Times New Roman" w:cs="Times New Roman"/>
          <w:color w:val="000000"/>
          <w:lang w:eastAsia="ru-RU"/>
        </w:rPr>
      </w:pPr>
      <w:r w:rsidRPr="00BA0EBA">
        <w:rPr>
          <w:rFonts w:ascii="Times New Roman" w:eastAsia="Times New Roman" w:hAnsi="Times New Roman" w:cs="Times New Roman"/>
          <w:color w:val="000000"/>
          <w:lang w:eastAsia="ru-RU"/>
        </w:rPr>
        <w:t xml:space="preserve"> от </w:t>
      </w:r>
      <w:r>
        <w:rPr>
          <w:rFonts w:ascii="Times New Roman" w:eastAsia="Times New Roman" w:hAnsi="Times New Roman" w:cs="Times New Roman"/>
          <w:color w:val="000000"/>
          <w:lang w:eastAsia="ru-RU"/>
        </w:rPr>
        <w:t>12.02.</w:t>
      </w:r>
      <w:r w:rsidRPr="00BA0EBA">
        <w:rPr>
          <w:rFonts w:ascii="Times New Roman" w:eastAsia="Times New Roman" w:hAnsi="Times New Roman" w:cs="Times New Roman"/>
          <w:color w:val="000000"/>
          <w:lang w:eastAsia="ru-RU"/>
        </w:rPr>
        <w:t xml:space="preserve"> 2025 г. №</w:t>
      </w:r>
      <w:r>
        <w:rPr>
          <w:rFonts w:ascii="Times New Roman" w:eastAsia="Times New Roman" w:hAnsi="Times New Roman" w:cs="Times New Roman"/>
          <w:color w:val="000000"/>
          <w:lang w:eastAsia="ru-RU"/>
        </w:rPr>
        <w:t>22</w:t>
      </w:r>
    </w:p>
    <w:p w14:paraId="732C3795"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025D52DB"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51405B9F" w14:textId="38DDB24A" w:rsidR="00FA0780" w:rsidRPr="00FA0780" w:rsidRDefault="00FA0780" w:rsidP="00FA0780">
      <w:pPr>
        <w:spacing w:after="0" w:line="240" w:lineRule="auto"/>
        <w:jc w:val="center"/>
        <w:rPr>
          <w:rFonts w:ascii="Times New Roman" w:eastAsia="Times New Roman" w:hAnsi="Times New Roman" w:cs="Times New Roman"/>
          <w:b/>
          <w:bCs/>
          <w:sz w:val="24"/>
          <w:szCs w:val="24"/>
          <w:lang w:eastAsia="ru-RU"/>
        </w:rPr>
      </w:pPr>
      <w:r w:rsidRPr="00FA0780">
        <w:rPr>
          <w:rFonts w:ascii="Times New Roman" w:eastAsia="Times New Roman" w:hAnsi="Times New Roman" w:cs="Times New Roman"/>
          <w:b/>
          <w:bCs/>
          <w:sz w:val="24"/>
          <w:szCs w:val="24"/>
          <w:lang w:eastAsia="ru-RU"/>
        </w:rPr>
        <w:t>ПОЛОЖЕНИЕ</w:t>
      </w:r>
    </w:p>
    <w:p w14:paraId="2D07C838" w14:textId="2C0D92DB" w:rsidR="00FA0780" w:rsidRPr="00FA0780" w:rsidRDefault="00FA0780" w:rsidP="00FA0780">
      <w:pPr>
        <w:spacing w:after="0" w:line="240" w:lineRule="auto"/>
        <w:jc w:val="center"/>
        <w:rPr>
          <w:rFonts w:ascii="Times New Roman" w:eastAsia="Times New Roman" w:hAnsi="Times New Roman" w:cs="Times New Roman"/>
          <w:sz w:val="24"/>
          <w:szCs w:val="24"/>
          <w:lang w:eastAsia="ru-RU"/>
        </w:rPr>
      </w:pPr>
      <w:r w:rsidRPr="00FA0780">
        <w:rPr>
          <w:rFonts w:ascii="Times New Roman" w:eastAsia="Times New Roman" w:hAnsi="Times New Roman" w:cs="Times New Roman"/>
          <w:b/>
          <w:bCs/>
          <w:sz w:val="24"/>
          <w:szCs w:val="24"/>
          <w:lang w:eastAsia="ru-RU"/>
        </w:rPr>
        <w:t>О межведомственной комиссии по обследованию мест массового пребывания людей,</w:t>
      </w:r>
      <w:r w:rsidRPr="00FA0780">
        <w:rPr>
          <w:rFonts w:ascii="Times New Roman" w:eastAsia="Times New Roman" w:hAnsi="Times New Roman" w:cs="Times New Roman"/>
          <w:sz w:val="24"/>
          <w:szCs w:val="24"/>
          <w:lang w:eastAsia="ru-RU"/>
        </w:rPr>
        <w:t xml:space="preserve"> </w:t>
      </w:r>
      <w:r w:rsidRPr="00FA0780">
        <w:rPr>
          <w:rFonts w:ascii="Times New Roman" w:eastAsia="Times New Roman" w:hAnsi="Times New Roman" w:cs="Times New Roman"/>
          <w:b/>
          <w:bCs/>
          <w:sz w:val="24"/>
          <w:szCs w:val="24"/>
          <w:lang w:eastAsia="ru-RU"/>
        </w:rPr>
        <w:t>расположенных на территории городского поселения Нарткала</w:t>
      </w:r>
    </w:p>
    <w:p w14:paraId="681FE923"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2B3FC679" w14:textId="1FC7AA76" w:rsidR="00FA0780" w:rsidRPr="00FA0780" w:rsidRDefault="00FA0780" w:rsidP="00FA0780">
      <w:pPr>
        <w:spacing w:after="0" w:line="240" w:lineRule="auto"/>
        <w:jc w:val="center"/>
        <w:rPr>
          <w:rFonts w:ascii="Times New Roman" w:eastAsia="Times New Roman" w:hAnsi="Times New Roman" w:cs="Times New Roman"/>
          <w:b/>
          <w:bCs/>
          <w:sz w:val="24"/>
          <w:szCs w:val="24"/>
          <w:lang w:eastAsia="ru-RU"/>
        </w:rPr>
      </w:pPr>
      <w:r w:rsidRPr="00FA0780">
        <w:rPr>
          <w:rFonts w:ascii="Times New Roman" w:eastAsia="Times New Roman" w:hAnsi="Times New Roman" w:cs="Times New Roman"/>
          <w:b/>
          <w:bCs/>
          <w:sz w:val="24"/>
          <w:szCs w:val="24"/>
          <w:lang w:eastAsia="ru-RU"/>
        </w:rPr>
        <w:t>1.Общие положения</w:t>
      </w:r>
    </w:p>
    <w:p w14:paraId="48ADD2DE"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2B7FE3ED"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1.1. Настоящее положение разработано в соответствии с Постановлением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1.2. Положение определяет основные задачи, функции, права и организацию деятельности межведомственной комиссии по обследованию мест массового пребывания людей, расположенных на территории городского поселения Нарткала.                                         </w:t>
      </w:r>
    </w:p>
    <w:p w14:paraId="14609D1A"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1.3. Межведомственная комиссия по обследованию мест массового пребывания людей, расположенных на территории городского поселения Нарткала (далее - комиссия) является постоянно действующим органом, созданным для проведения категорирования места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 оценки состояния их антитеррористической защищенности и контроля за выполнением требований к антитеррористической защищенности мест массового пребывания людей, утвержденных Постановлением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(далее - Требования).                                                   </w:t>
      </w:r>
    </w:p>
    <w:p w14:paraId="5DDF08A7"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1.4. Комиссия в своей деятельности руководствуется Конституцией Российской Федерации, Федеральным законом № 35-ФЗ от 6 марта 2006 года «О противодействии терроризму», другими федеральными законами, актами Президента Российской Федерации, постановлениями и распоряжениями Правительства Российской Федерации, нормативными правовыми актами Российской Федерации, законами, нормативными правовыми актами муниципального образования, решениями Антитеррористической комиссии городского поселения Нарткала, а также настоящим положением.                   </w:t>
      </w:r>
    </w:p>
    <w:p w14:paraId="4F7F705B" w14:textId="5977A418"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1.5. Комиссия осуществляет свою деятельность во взаимодействии с представителями территориального органа безопасности, территориальными органами Министерства внутренних дел Российской Федерации, Федеральной службой войск национальной гвардии и министерства Российской Федерации по делам гражданской обороны, чрезвычайным ситуациям и ликвидации последствий стихийных бедствий, Антитеррористической комиссией городского поселения Нарткала, собственником места массового пребывания людей или лицом, использующим место массового пребывания людей на ином законном основании (далее  правообладатель места массового пребывания людей).        </w:t>
      </w:r>
    </w:p>
    <w:p w14:paraId="429FD355"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087B3D92"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w:t>
      </w:r>
      <w:r w:rsidRPr="00FA0780">
        <w:rPr>
          <w:rFonts w:ascii="Times New Roman" w:eastAsia="Times New Roman" w:hAnsi="Times New Roman" w:cs="Times New Roman"/>
          <w:b/>
          <w:bCs/>
          <w:sz w:val="24"/>
          <w:szCs w:val="24"/>
          <w:lang w:eastAsia="ru-RU"/>
        </w:rPr>
        <w:t>Основные задачи комиссии</w:t>
      </w:r>
      <w:r w:rsidRPr="00FA0780">
        <w:rPr>
          <w:rFonts w:ascii="Times New Roman" w:eastAsia="Times New Roman" w:hAnsi="Times New Roman" w:cs="Times New Roman"/>
          <w:sz w:val="24"/>
          <w:szCs w:val="24"/>
          <w:lang w:eastAsia="ru-RU"/>
        </w:rPr>
        <w:t xml:space="preserve"> </w:t>
      </w:r>
    </w:p>
    <w:p w14:paraId="3A03C0C7"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2.1. Основными задачами комиссии являются:                                                                        </w:t>
      </w:r>
    </w:p>
    <w:p w14:paraId="67B6AEB2"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2.1.1. Определение мест массового пребывания людей. 2.1.2. Принятие решений о присвоении месту массового пребывания людей категории в соответствии с Требованиями.                                                                                                                             </w:t>
      </w:r>
      <w:r w:rsidRPr="00FA0780">
        <w:rPr>
          <w:rFonts w:ascii="Times New Roman" w:eastAsia="Times New Roman" w:hAnsi="Times New Roman" w:cs="Times New Roman"/>
          <w:sz w:val="24"/>
          <w:szCs w:val="24"/>
          <w:lang w:eastAsia="ru-RU"/>
        </w:rPr>
        <w:lastRenderedPageBreak/>
        <w:t xml:space="preserve">2.1.3. Оценка состояния антитеррористической защищенности места массового пребывания людей.                                                                                                                               </w:t>
      </w:r>
    </w:p>
    <w:p w14:paraId="77DC74A8"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2.1.4. Разработка рекомендаций и перечня мер по привидению антитеррористической защищенности места массового пребывания людей в соответствии с Требованиями.                        2.1.5. Осуществление контроля за выполнением Требований посредством организации и проведения плановых и внеплановых проверок.                                                                               </w:t>
      </w:r>
    </w:p>
    <w:p w14:paraId="0D5D10F6"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2.1.6. Осуществление контроля за устранением выявленных по результатам проверок недостатков.                                                                                                                                              </w:t>
      </w:r>
    </w:p>
    <w:p w14:paraId="7CE593D1"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2.1.7. Подготовка и направление правообладателям мест массового пребывания людей, председателю комиссии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                                                                                                                      </w:t>
      </w:r>
    </w:p>
    <w:p w14:paraId="7AF5CDC5" w14:textId="46607141"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2.1.8. Осуществление иных полномочий в соответствии с Требованиями.</w:t>
      </w:r>
    </w:p>
    <w:p w14:paraId="42E40690"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40DC8FDD"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41511C6D" w14:textId="0E64A487" w:rsidR="00FA0780" w:rsidRPr="00FA0780" w:rsidRDefault="00FA0780" w:rsidP="00FA0780">
      <w:pPr>
        <w:spacing w:after="0" w:line="240" w:lineRule="auto"/>
        <w:jc w:val="both"/>
        <w:rPr>
          <w:rFonts w:ascii="Times New Roman" w:eastAsia="Times New Roman" w:hAnsi="Times New Roman" w:cs="Times New Roman"/>
          <w:b/>
          <w:bCs/>
          <w:sz w:val="24"/>
          <w:szCs w:val="24"/>
          <w:lang w:eastAsia="ru-RU"/>
        </w:rPr>
      </w:pPr>
      <w:r w:rsidRPr="00FA0780">
        <w:rPr>
          <w:rFonts w:ascii="Times New Roman" w:eastAsia="Times New Roman" w:hAnsi="Times New Roman" w:cs="Times New Roman"/>
          <w:sz w:val="24"/>
          <w:szCs w:val="24"/>
          <w:lang w:eastAsia="ru-RU"/>
        </w:rPr>
        <w:t xml:space="preserve">                                                        </w:t>
      </w:r>
      <w:r w:rsidRPr="00FA0780">
        <w:rPr>
          <w:rFonts w:ascii="Times New Roman" w:eastAsia="Times New Roman" w:hAnsi="Times New Roman" w:cs="Times New Roman"/>
          <w:b/>
          <w:bCs/>
          <w:sz w:val="24"/>
          <w:szCs w:val="24"/>
          <w:lang w:eastAsia="ru-RU"/>
        </w:rPr>
        <w:t xml:space="preserve">3. Права комиссии   </w:t>
      </w:r>
    </w:p>
    <w:p w14:paraId="4E9284DA"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b/>
          <w:bCs/>
          <w:sz w:val="24"/>
          <w:szCs w:val="24"/>
          <w:lang w:eastAsia="ru-RU"/>
        </w:rPr>
        <w:t xml:space="preserve">                                                                                                                                                              </w:t>
      </w:r>
      <w:r w:rsidRPr="00FA0780">
        <w:rPr>
          <w:rFonts w:ascii="Times New Roman" w:eastAsia="Times New Roman" w:hAnsi="Times New Roman" w:cs="Times New Roman"/>
          <w:sz w:val="24"/>
          <w:szCs w:val="24"/>
          <w:lang w:eastAsia="ru-RU"/>
        </w:rPr>
        <w:t xml:space="preserve">3.1. Для осуществления своих задач комиссия имеет право:                                                                </w:t>
      </w:r>
    </w:p>
    <w:p w14:paraId="14E45F2B"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3.1.1. Принимать в пределах своей компетенции решения, касающиеся организационных мероприятий по антитеррористической защищенности мест массового пребывания людей, расположенных на территории городского поселения Нарткала.                                                     </w:t>
      </w:r>
    </w:p>
    <w:p w14:paraId="2CEE81FE"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3.1.2. Запрашивать и получать необходимые материалы и информацию от территориальных органов федеральных органов исполнительной власти, органов местного самоуправления, общественных объединений, организаций (независимо от форм собственности) и должностных лиц.                                                                                                              </w:t>
      </w:r>
    </w:p>
    <w:p w14:paraId="27452FC7" w14:textId="69DB9090"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3.1.3. Проводить обследования и категорирование мест массового пребывания людей.                                                                    3.1.4. Осуществлять проверку разработанных паспортов безопасности мест массового пребывания людей.                                                                                                                                  </w:t>
      </w:r>
    </w:p>
    <w:p w14:paraId="461CEFAF"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3.1.5. Разрабатывать мероприятия по обеспечению антитеррористической защищенности мест массового пребывания людей.                                                                                                       </w:t>
      </w:r>
    </w:p>
    <w:p w14:paraId="7E0390EB"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3.1.6. Осуществлять плановые и внеплановые проверки выполнения Требований.                  </w:t>
      </w:r>
    </w:p>
    <w:p w14:paraId="3CFB090B"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3.1.7. Проводить анализ состояния антитеррористической защищенности объектов, вошедших в перечень мест массового пребывания людей, расположенных на территории городского поселения Нарткала                                                                                                                              </w:t>
      </w:r>
    </w:p>
    <w:p w14:paraId="02AB6732"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3.1.8. Предоставлять председателю комиссии города информацию о состоянии антитеррористической защищенности объектов массового пребывания людей, вносить предложения по ее эффективности.                                                                                                        </w:t>
      </w:r>
    </w:p>
    <w:p w14:paraId="6DEA0B0B"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3.1.9. Вносить в Антитеррористическую комиссию городского поселения Нарткала предложения о заслушивании на заседаниях представителей заинтересованных территориальных органов федеральных органов исполнительной власти, учреждений, предприятий, организаций независимо от ведомственной принадлежности и организационно-правовых форм, вошедших в перечень мест массового пребывания людей по вопросам обеспечения антитеррористической защищенности подведомственных объектов.                                                                                                                                             3.1.10. Приглашать и заслушивать на совещаниях комиссии представителей государственных органов, органов местного самоуправления города, организаций и учреждений независимо от организационно-правовой формы по вопросам, входящим в компетенцию комиссии.                                                                                                                  3.1.11. Привлекать к работе комиссии организации и отдельных специалистов для проведения экспертиз, совещаний, разработки документов в рамках деятельности комиссии, представителей собственников объектов, расположенных в границах мест массового пребывания людей либо в непосредственной близости к ним.                                             </w:t>
      </w:r>
    </w:p>
    <w:p w14:paraId="5FBC5F1B" w14:textId="04A2A03E"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lastRenderedPageBreak/>
        <w:t>3.1.12. Вносить предложения по совершенствованию мероприятий по обеспечению антитеррористической защищенности мест массового пребывания людей и устранению выявленных недостатков.</w:t>
      </w:r>
    </w:p>
    <w:p w14:paraId="58998305"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p>
    <w:p w14:paraId="14444C75" w14:textId="77777777" w:rsidR="00FA0780" w:rsidRPr="00FA0780" w:rsidRDefault="00FA0780" w:rsidP="00FA0780">
      <w:pPr>
        <w:spacing w:after="0" w:line="240" w:lineRule="auto"/>
        <w:jc w:val="both"/>
        <w:rPr>
          <w:rFonts w:ascii="Times New Roman" w:eastAsia="Times New Roman" w:hAnsi="Times New Roman" w:cs="Times New Roman"/>
          <w:b/>
          <w:bCs/>
          <w:sz w:val="24"/>
          <w:szCs w:val="24"/>
          <w:lang w:eastAsia="ru-RU"/>
        </w:rPr>
      </w:pPr>
      <w:r w:rsidRPr="00FA0780">
        <w:rPr>
          <w:rFonts w:ascii="Times New Roman" w:eastAsia="Times New Roman" w:hAnsi="Times New Roman" w:cs="Times New Roman"/>
          <w:sz w:val="24"/>
          <w:szCs w:val="24"/>
          <w:lang w:eastAsia="ru-RU"/>
        </w:rPr>
        <w:t xml:space="preserve">                                 </w:t>
      </w:r>
      <w:r w:rsidRPr="00FA0780">
        <w:rPr>
          <w:rFonts w:ascii="Times New Roman" w:eastAsia="Times New Roman" w:hAnsi="Times New Roman" w:cs="Times New Roman"/>
          <w:b/>
          <w:bCs/>
          <w:sz w:val="24"/>
          <w:szCs w:val="24"/>
          <w:lang w:eastAsia="ru-RU"/>
        </w:rPr>
        <w:t xml:space="preserve">4. Организация деятельности комиссии  </w:t>
      </w:r>
    </w:p>
    <w:p w14:paraId="1B35DEBA" w14:textId="77777777"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w:t>
      </w:r>
    </w:p>
    <w:p w14:paraId="64A790F8"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4.1. Комиссия формируется в составе председателя, заместителя председателя, секретаря и членов комиссии. В состав комиссии входят представители территориального органа безопасности, территориального органа Министерства внутренних дел Российской Федерации, Федеральной службы войск национальной гвардии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собственник места массового пребывания людей или лицо, использующее место массового пребывания людей на ином законном основании, в отношении которого проводятся мероприятия по антитеррористической защищенности объекта.                                                                              </w:t>
      </w:r>
    </w:p>
    <w:p w14:paraId="18E104A4"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4.2. Комиссию возглавляет председатель, в его отсутствие -заместитель председателя комиссии.                                                                                                                                     4.3. Основной формой работы комиссии является проведение обследований, категорирования, плановых и внеплановых проверок выполнения Требований.                </w:t>
      </w:r>
    </w:p>
    <w:p w14:paraId="26E8E10F"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4.4.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                                                             </w:t>
      </w:r>
    </w:p>
    <w:p w14:paraId="0434A99B" w14:textId="77777777" w:rsid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4.5. Внеплановые проверки проводятся в форме документарного контроля или выездного обследования места массового пребывания людей: а) в целях контроля устранения недостатков, выявленных в ходе плановых проверок; б) при повышении уровня террористической опасности, вводимого в соответствии с Указом Президента Российской Федерации от 14 июня 2012 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в случае возникновения угрозы совершения или при совершении террористического акта в районе расположения места массового пребывания людей; г) при возникновении чрезвычайной ситуации в районе расположения места массового пребывания людей; 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                                                                                                                     4.6. Срок превышения плановых и внеплановых проверок не может превышать 10 рабочих дней.                                                                                                                                              </w:t>
      </w:r>
    </w:p>
    <w:p w14:paraId="76FCD984" w14:textId="77777777" w:rsidR="00A43F84"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4.7.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содержит сведения, подтверждающие принятие комиссией решения о присвоении места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привидению его антитеррористической защищенности в соответствие с настоящими требованиями. 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инженерной защиты и инженерно-техническими средствами охраны места массового пребывания людей выполнены в соответствии с его категорией. 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6 пребывания людей.                                                             </w:t>
      </w:r>
      <w:r w:rsidRPr="00FA0780">
        <w:rPr>
          <w:rFonts w:ascii="Times New Roman" w:eastAsia="Times New Roman" w:hAnsi="Times New Roman" w:cs="Times New Roman"/>
          <w:sz w:val="24"/>
          <w:szCs w:val="24"/>
          <w:lang w:eastAsia="ru-RU"/>
        </w:rPr>
        <w:lastRenderedPageBreak/>
        <w:t xml:space="preserve">4.8. Результаты работы комиссии по контролю за выполнением Требований оформляются актом плановой (внеплановой) проверки.                                                                                        </w:t>
      </w:r>
    </w:p>
    <w:p w14:paraId="50FFB4F4" w14:textId="77777777" w:rsidR="00A43F84"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4.9. При наличии разногласий между членами комиссии по вопросам деятельности комиссии решение принимается в ходе согласительного совещания.                                             </w:t>
      </w:r>
    </w:p>
    <w:p w14:paraId="7F5FEBE0" w14:textId="77777777" w:rsidR="00A43F84"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4.10. Совещание комиссии считается правомочным, если на нем присутствуют все члены комиссии. Отсутствие правообладателя места массового пребывания людей не является препятствием для проведения совещания комиссии.                                                                         </w:t>
      </w:r>
    </w:p>
    <w:p w14:paraId="0E0B9C60" w14:textId="77777777" w:rsidR="00A43F84"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4.11. Решения комиссии принимаются путем открытого голосования простым большинством голосов. В случае равенства голосов решающим является голос председательствующего на совещании комиссии. Неурегулированные разногласия включаются в акты обследования и категорирования места массового пребывания людей, либо плановой (внеплановой) проверки исполнения Требований с указанием особых мнений членов комиссии.                                                                                                        4.12. Председатель комиссии: - осуществляет руководство деятельностью комиссии; - утверждает планы работы комиссии;                                                                                            - принимает решение о проведении совещания комиссии при возникновении необходимости рассмотрения вопросов в пределах компетенции комиссии;                                     - определяет дату, время и место проведения совещания комиссии;                                        - утверждает повестку дня и председательствует на совещаниях комиссии; - осуществляет иные полномочия в целях выполнения задач комиссии.                                                     </w:t>
      </w:r>
    </w:p>
    <w:p w14:paraId="780E5663" w14:textId="77777777" w:rsidR="00A43F84"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 xml:space="preserve"> 4.13. Члены комиссии обладают равными правами при подготовке и обсуждении рассматриваемых на совещании вопросов.                                                                            </w:t>
      </w:r>
    </w:p>
    <w:p w14:paraId="7CAE3E36" w14:textId="6E7ACCC3" w:rsidR="00FA0780" w:rsidRPr="00FA0780" w:rsidRDefault="00FA0780" w:rsidP="00FA0780">
      <w:pPr>
        <w:spacing w:after="0" w:line="240" w:lineRule="auto"/>
        <w:jc w:val="both"/>
        <w:rPr>
          <w:rFonts w:ascii="Times New Roman" w:eastAsia="Times New Roman" w:hAnsi="Times New Roman" w:cs="Times New Roman"/>
          <w:sz w:val="24"/>
          <w:szCs w:val="24"/>
          <w:lang w:eastAsia="ru-RU"/>
        </w:rPr>
      </w:pPr>
      <w:r w:rsidRPr="00FA0780">
        <w:rPr>
          <w:rFonts w:ascii="Times New Roman" w:eastAsia="Times New Roman" w:hAnsi="Times New Roman" w:cs="Times New Roman"/>
          <w:sz w:val="24"/>
          <w:szCs w:val="24"/>
          <w:lang w:eastAsia="ru-RU"/>
        </w:rPr>
        <w:t>4.14. Члены комиссии имеют право: - выступать на совещаниях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 - голосовать на совещаниях комиссии; - знакомиться с документами и материалами, непосредственно касающимися деятельности комиссии; - 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 - излагать, в случае несогласия с решением комиссии</w:t>
      </w:r>
    </w:p>
    <w:p w14:paraId="64E9CDB3" w14:textId="40D61C9B" w:rsidR="00FA0780" w:rsidRDefault="00FA0780"/>
    <w:p w14:paraId="71145008" w14:textId="334F2810" w:rsidR="00240835" w:rsidRDefault="00240835"/>
    <w:p w14:paraId="7EC0A9AD" w14:textId="403A5712" w:rsidR="00240835" w:rsidRDefault="00240835"/>
    <w:p w14:paraId="192B25E2" w14:textId="27590880" w:rsidR="00240835" w:rsidRDefault="00240835"/>
    <w:p w14:paraId="1DA7CF39" w14:textId="49C58470" w:rsidR="00240835" w:rsidRDefault="00240835"/>
    <w:p w14:paraId="3976A883" w14:textId="182B6BAE" w:rsidR="00240835" w:rsidRDefault="00240835"/>
    <w:p w14:paraId="54CEADA1" w14:textId="17E7D4E7" w:rsidR="00240835" w:rsidRDefault="00240835"/>
    <w:p w14:paraId="33DF6C79" w14:textId="1D512D89" w:rsidR="00240835" w:rsidRDefault="00240835"/>
    <w:p w14:paraId="4E4C9080" w14:textId="6A504D06" w:rsidR="00240835" w:rsidRDefault="00240835"/>
    <w:p w14:paraId="25A7C6CF" w14:textId="3082AEB2" w:rsidR="00240835" w:rsidRDefault="00240835"/>
    <w:p w14:paraId="20749EAF" w14:textId="34F86602" w:rsidR="00240835" w:rsidRDefault="00240835"/>
    <w:p w14:paraId="386E2AAD" w14:textId="7568016A" w:rsidR="00240835" w:rsidRDefault="00240835"/>
    <w:p w14:paraId="320B4628" w14:textId="758F2FBD" w:rsidR="00240835" w:rsidRDefault="00240835"/>
    <w:p w14:paraId="513EE9D2" w14:textId="77777777" w:rsidR="00240835" w:rsidRPr="00240835" w:rsidRDefault="00240835" w:rsidP="00240835">
      <w:pPr>
        <w:keepNext/>
        <w:keepLines/>
        <w:widowControl w:val="0"/>
        <w:tabs>
          <w:tab w:val="left" w:pos="2716"/>
        </w:tabs>
        <w:spacing w:after="0" w:line="240" w:lineRule="auto"/>
        <w:jc w:val="both"/>
        <w:outlineLvl w:val="0"/>
        <w:rPr>
          <w:rFonts w:ascii="Times New Roman" w:eastAsia="Times New Roman" w:hAnsi="Times New Roman" w:cs="Times New Roman"/>
          <w:b/>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lastRenderedPageBreak/>
        <w:t xml:space="preserve">                                                                                                                                 </w:t>
      </w:r>
      <w:bookmarkStart w:id="2" w:name="bookmark0"/>
      <w:bookmarkStart w:id="3" w:name="bookmark1"/>
      <w:bookmarkStart w:id="4" w:name="bookmark2"/>
      <w:r w:rsidRPr="00240835">
        <w:rPr>
          <w:rFonts w:ascii="Times New Roman" w:eastAsia="Times New Roman" w:hAnsi="Times New Roman" w:cs="Times New Roman"/>
          <w:b/>
          <w:bCs/>
          <w:color w:val="000000"/>
          <w:sz w:val="24"/>
          <w:szCs w:val="24"/>
          <w:lang w:eastAsia="ru-RU" w:bidi="ru-RU"/>
        </w:rPr>
        <w:t>Приложение №2</w:t>
      </w:r>
    </w:p>
    <w:p w14:paraId="759CF135" w14:textId="77777777" w:rsidR="00240835" w:rsidRPr="00240835" w:rsidRDefault="00240835" w:rsidP="00240835">
      <w:pPr>
        <w:keepNext/>
        <w:keepLines/>
        <w:widowControl w:val="0"/>
        <w:tabs>
          <w:tab w:val="left" w:pos="2716"/>
        </w:tabs>
        <w:spacing w:after="0" w:line="240" w:lineRule="auto"/>
        <w:ind w:left="5245"/>
        <w:outlineLvl w:val="0"/>
        <w:rPr>
          <w:rFonts w:ascii="Times New Roman" w:eastAsia="Times New Roman" w:hAnsi="Times New Roman" w:cs="Times New Roman"/>
          <w:bCs/>
          <w:color w:val="000000"/>
          <w:sz w:val="24"/>
          <w:szCs w:val="24"/>
          <w:lang w:eastAsia="ru-RU" w:bidi="ru-RU"/>
        </w:rPr>
      </w:pPr>
      <w:r w:rsidRPr="00240835">
        <w:rPr>
          <w:rFonts w:ascii="Times New Roman" w:eastAsia="Times New Roman" w:hAnsi="Times New Roman" w:cs="Times New Roman"/>
          <w:bCs/>
          <w:color w:val="000000"/>
          <w:sz w:val="24"/>
          <w:szCs w:val="24"/>
          <w:lang w:eastAsia="ru-RU" w:bidi="ru-RU"/>
        </w:rPr>
        <w:t xml:space="preserve">                                                                                                 к Распоряжению Местной администрации</w:t>
      </w:r>
    </w:p>
    <w:p w14:paraId="20DE68E1" w14:textId="77777777" w:rsidR="00240835" w:rsidRPr="00240835" w:rsidRDefault="00240835" w:rsidP="00240835">
      <w:pPr>
        <w:keepNext/>
        <w:keepLines/>
        <w:widowControl w:val="0"/>
        <w:tabs>
          <w:tab w:val="left" w:pos="2716"/>
        </w:tabs>
        <w:spacing w:after="0" w:line="240" w:lineRule="auto"/>
        <w:jc w:val="both"/>
        <w:outlineLvl w:val="0"/>
        <w:rPr>
          <w:rFonts w:ascii="Times New Roman" w:eastAsia="Times New Roman" w:hAnsi="Times New Roman" w:cs="Times New Roman"/>
          <w:bCs/>
          <w:color w:val="000000"/>
          <w:sz w:val="24"/>
          <w:szCs w:val="24"/>
          <w:lang w:eastAsia="ru-RU" w:bidi="ru-RU"/>
        </w:rPr>
      </w:pPr>
      <w:r w:rsidRPr="00240835">
        <w:rPr>
          <w:rFonts w:ascii="Times New Roman" w:eastAsia="Times New Roman" w:hAnsi="Times New Roman" w:cs="Times New Roman"/>
          <w:bCs/>
          <w:color w:val="000000"/>
          <w:sz w:val="24"/>
          <w:szCs w:val="24"/>
          <w:lang w:eastAsia="ru-RU" w:bidi="ru-RU"/>
        </w:rPr>
        <w:tab/>
      </w:r>
      <w:r w:rsidRPr="00240835">
        <w:rPr>
          <w:rFonts w:ascii="Times New Roman" w:eastAsia="Times New Roman" w:hAnsi="Times New Roman" w:cs="Times New Roman"/>
          <w:bCs/>
          <w:color w:val="000000"/>
          <w:sz w:val="24"/>
          <w:szCs w:val="24"/>
          <w:lang w:eastAsia="ru-RU" w:bidi="ru-RU"/>
        </w:rPr>
        <w:tab/>
      </w:r>
      <w:r w:rsidRPr="00240835">
        <w:rPr>
          <w:rFonts w:ascii="Times New Roman" w:eastAsia="Times New Roman" w:hAnsi="Times New Roman" w:cs="Times New Roman"/>
          <w:bCs/>
          <w:color w:val="000000"/>
          <w:sz w:val="24"/>
          <w:szCs w:val="24"/>
          <w:lang w:eastAsia="ru-RU" w:bidi="ru-RU"/>
        </w:rPr>
        <w:tab/>
      </w:r>
      <w:r w:rsidRPr="00240835">
        <w:rPr>
          <w:rFonts w:ascii="Times New Roman" w:eastAsia="Times New Roman" w:hAnsi="Times New Roman" w:cs="Times New Roman"/>
          <w:bCs/>
          <w:color w:val="000000"/>
          <w:sz w:val="24"/>
          <w:szCs w:val="24"/>
          <w:lang w:eastAsia="ru-RU" w:bidi="ru-RU"/>
        </w:rPr>
        <w:tab/>
      </w:r>
      <w:r w:rsidRPr="00240835">
        <w:rPr>
          <w:rFonts w:ascii="Times New Roman" w:eastAsia="Times New Roman" w:hAnsi="Times New Roman" w:cs="Times New Roman"/>
          <w:bCs/>
          <w:color w:val="000000"/>
          <w:sz w:val="24"/>
          <w:szCs w:val="24"/>
          <w:lang w:eastAsia="ru-RU" w:bidi="ru-RU"/>
        </w:rPr>
        <w:tab/>
        <w:t xml:space="preserve">            </w:t>
      </w:r>
      <w:proofErr w:type="spellStart"/>
      <w:r w:rsidRPr="00240835">
        <w:rPr>
          <w:rFonts w:ascii="Times New Roman" w:eastAsia="Times New Roman" w:hAnsi="Times New Roman" w:cs="Times New Roman"/>
          <w:bCs/>
          <w:color w:val="000000"/>
          <w:sz w:val="24"/>
          <w:szCs w:val="24"/>
          <w:lang w:eastAsia="ru-RU" w:bidi="ru-RU"/>
        </w:rPr>
        <w:t>г.п</w:t>
      </w:r>
      <w:proofErr w:type="spellEnd"/>
      <w:r w:rsidRPr="00240835">
        <w:rPr>
          <w:rFonts w:ascii="Times New Roman" w:eastAsia="Times New Roman" w:hAnsi="Times New Roman" w:cs="Times New Roman"/>
          <w:bCs/>
          <w:color w:val="000000"/>
          <w:sz w:val="24"/>
          <w:szCs w:val="24"/>
          <w:lang w:eastAsia="ru-RU" w:bidi="ru-RU"/>
        </w:rPr>
        <w:t xml:space="preserve">. Нарткала </w:t>
      </w:r>
      <w:proofErr w:type="spellStart"/>
      <w:r w:rsidRPr="00240835">
        <w:rPr>
          <w:rFonts w:ascii="Times New Roman" w:eastAsia="Times New Roman" w:hAnsi="Times New Roman" w:cs="Times New Roman"/>
          <w:bCs/>
          <w:color w:val="000000"/>
          <w:sz w:val="24"/>
          <w:szCs w:val="24"/>
          <w:lang w:eastAsia="ru-RU" w:bidi="ru-RU"/>
        </w:rPr>
        <w:t>Урванского</w:t>
      </w:r>
      <w:proofErr w:type="spellEnd"/>
      <w:r w:rsidRPr="00240835">
        <w:rPr>
          <w:rFonts w:ascii="Times New Roman" w:eastAsia="Times New Roman" w:hAnsi="Times New Roman" w:cs="Times New Roman"/>
          <w:bCs/>
          <w:color w:val="000000"/>
          <w:sz w:val="24"/>
          <w:szCs w:val="24"/>
          <w:lang w:eastAsia="ru-RU" w:bidi="ru-RU"/>
        </w:rPr>
        <w:t xml:space="preserve"> района КБР</w:t>
      </w:r>
    </w:p>
    <w:p w14:paraId="0F6A4580"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t xml:space="preserve">                                                                                                                       </w:t>
      </w:r>
      <w:r w:rsidRPr="00240835">
        <w:rPr>
          <w:rFonts w:ascii="Times New Roman" w:eastAsia="Times New Roman" w:hAnsi="Times New Roman" w:cs="Times New Roman"/>
          <w:bCs/>
          <w:color w:val="000000"/>
          <w:sz w:val="24"/>
          <w:szCs w:val="24"/>
          <w:lang w:eastAsia="ru-RU" w:bidi="ru-RU"/>
        </w:rPr>
        <w:t>от 12.02.2025 года №22</w:t>
      </w:r>
    </w:p>
    <w:p w14:paraId="7AF8F718"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p w14:paraId="3C2C4B61"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p w14:paraId="0A54A53A"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p w14:paraId="6C536581"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p w14:paraId="5669F1FC"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t xml:space="preserve">                                                                    СОСТАВ</w:t>
      </w:r>
    </w:p>
    <w:p w14:paraId="39752E95"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p w14:paraId="5F88E265"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t xml:space="preserve">                    межведомственной комиссии по обследованию мест массового</w:t>
      </w:r>
    </w:p>
    <w:p w14:paraId="2162157C" w14:textId="77777777" w:rsidR="00240835" w:rsidRPr="00240835" w:rsidRDefault="00240835" w:rsidP="00240835">
      <w:pPr>
        <w:keepNext/>
        <w:keepLines/>
        <w:widowControl w:val="0"/>
        <w:tabs>
          <w:tab w:val="left" w:pos="2716"/>
        </w:tabs>
        <w:spacing w:after="0" w:line="240" w:lineRule="auto"/>
        <w:jc w:val="both"/>
        <w:outlineLvl w:val="0"/>
        <w:rPr>
          <w:rFonts w:ascii="Times New Roman" w:eastAsia="Times New Roman" w:hAnsi="Times New Roman" w:cs="Times New Roman"/>
          <w:b/>
          <w:bCs/>
          <w:color w:val="000000"/>
          <w:sz w:val="28"/>
          <w:szCs w:val="28"/>
          <w:lang w:eastAsia="ru-RU" w:bidi="ru-RU"/>
        </w:rPr>
      </w:pPr>
      <w:r w:rsidRPr="00240835">
        <w:rPr>
          <w:rFonts w:ascii="Times New Roman" w:eastAsia="Times New Roman" w:hAnsi="Times New Roman" w:cs="Times New Roman"/>
          <w:b/>
          <w:bCs/>
          <w:color w:val="000000"/>
          <w:sz w:val="24"/>
          <w:szCs w:val="24"/>
          <w:lang w:eastAsia="ru-RU" w:bidi="ru-RU"/>
        </w:rPr>
        <w:t xml:space="preserve">           пребывания людей, расположенных на территории городского</w:t>
      </w:r>
      <w:r w:rsidRPr="00240835">
        <w:rPr>
          <w:rFonts w:ascii="Times New Roman" w:eastAsia="Times New Roman" w:hAnsi="Times New Roman" w:cs="Times New Roman"/>
          <w:b/>
          <w:bCs/>
          <w:color w:val="000000"/>
          <w:sz w:val="28"/>
          <w:szCs w:val="28"/>
          <w:lang w:eastAsia="ru-RU" w:bidi="ru-RU"/>
        </w:rPr>
        <w:t xml:space="preserve"> </w:t>
      </w:r>
      <w:r w:rsidRPr="00240835">
        <w:rPr>
          <w:rFonts w:ascii="Times New Roman" w:eastAsia="Times New Roman" w:hAnsi="Times New Roman" w:cs="Times New Roman"/>
          <w:b/>
          <w:bCs/>
          <w:color w:val="000000"/>
          <w:sz w:val="24"/>
          <w:szCs w:val="24"/>
          <w:lang w:eastAsia="ru-RU" w:bidi="ru-RU"/>
        </w:rPr>
        <w:t>поселения</w:t>
      </w:r>
    </w:p>
    <w:p w14:paraId="4ADEF2E3"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t xml:space="preserve">                                                                 Нарткала</w:t>
      </w:r>
    </w:p>
    <w:p w14:paraId="6618DB2F"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r w:rsidRPr="00240835">
        <w:rPr>
          <w:rFonts w:ascii="Times New Roman" w:eastAsia="Times New Roman" w:hAnsi="Times New Roman" w:cs="Times New Roman"/>
          <w:b/>
          <w:bCs/>
          <w:color w:val="000000"/>
          <w:sz w:val="24"/>
          <w:szCs w:val="24"/>
          <w:lang w:eastAsia="ru-RU" w:bidi="ru-RU"/>
        </w:rPr>
        <w:t xml:space="preserve">                                  </w:t>
      </w:r>
    </w:p>
    <w:p w14:paraId="629D896A" w14:textId="77777777" w:rsidR="00240835" w:rsidRPr="00240835" w:rsidRDefault="00240835" w:rsidP="00240835">
      <w:pPr>
        <w:keepNext/>
        <w:keepLines/>
        <w:widowControl w:val="0"/>
        <w:tabs>
          <w:tab w:val="left" w:pos="2716"/>
        </w:tabs>
        <w:spacing w:after="0" w:line="240" w:lineRule="auto"/>
        <w:outlineLvl w:val="0"/>
        <w:rPr>
          <w:rFonts w:ascii="Times New Roman" w:eastAsia="Times New Roman" w:hAnsi="Times New Roman" w:cs="Times New Roman"/>
          <w:b/>
          <w:bCs/>
          <w:color w:val="000000"/>
          <w:sz w:val="24"/>
          <w:szCs w:val="24"/>
          <w:lang w:eastAsia="ru-RU" w:bidi="ru-RU"/>
        </w:rPr>
      </w:pPr>
    </w:p>
    <w:tbl>
      <w:tblPr>
        <w:tblStyle w:val="a6"/>
        <w:tblW w:w="0" w:type="auto"/>
        <w:tblLook w:val="0000" w:firstRow="0" w:lastRow="0" w:firstColumn="0" w:lastColumn="0" w:noHBand="0" w:noVBand="0"/>
      </w:tblPr>
      <w:tblGrid>
        <w:gridCol w:w="697"/>
        <w:gridCol w:w="2538"/>
        <w:gridCol w:w="6393"/>
      </w:tblGrid>
      <w:tr w:rsidR="00240835" w:rsidRPr="00240835" w14:paraId="4D1489A3" w14:textId="77777777" w:rsidTr="001F0F25">
        <w:trPr>
          <w:trHeight w:val="389"/>
        </w:trPr>
        <w:tc>
          <w:tcPr>
            <w:tcW w:w="704" w:type="dxa"/>
          </w:tcPr>
          <w:bookmarkEnd w:id="2"/>
          <w:bookmarkEnd w:id="3"/>
          <w:bookmarkEnd w:id="4"/>
          <w:p w14:paraId="50ADA490" w14:textId="77777777" w:rsidR="00240835" w:rsidRPr="00240835" w:rsidRDefault="00240835" w:rsidP="00240835">
            <w:pPr>
              <w:keepNext/>
              <w:keepLines/>
              <w:widowControl w:val="0"/>
              <w:tabs>
                <w:tab w:val="center" w:pos="184"/>
              </w:tabs>
              <w:spacing w:after="0" w:line="240" w:lineRule="auto"/>
              <w:ind w:left="-687"/>
              <w:outlineLvl w:val="0"/>
              <w:rPr>
                <w:rFonts w:ascii="Times New Roman" w:eastAsia="Microsoft Sans Serif" w:hAnsi="Times New Roman" w:cs="Times New Roman"/>
                <w:color w:val="000000"/>
                <w:sz w:val="26"/>
                <w:szCs w:val="26"/>
                <w:lang w:val="en-US" w:eastAsia="ru-RU" w:bidi="ru-RU"/>
              </w:rPr>
            </w:pPr>
            <w:r w:rsidRPr="00240835">
              <w:rPr>
                <w:rFonts w:ascii="Times New Roman" w:eastAsia="Microsoft Sans Serif" w:hAnsi="Times New Roman" w:cs="Times New Roman"/>
                <w:color w:val="000000"/>
                <w:sz w:val="26"/>
                <w:szCs w:val="26"/>
                <w:lang w:eastAsia="ru-RU" w:bidi="ru-RU"/>
              </w:rPr>
              <w:t>3</w:t>
            </w:r>
            <w:r w:rsidRPr="00240835">
              <w:rPr>
                <w:rFonts w:ascii="Times New Roman" w:eastAsia="Microsoft Sans Serif" w:hAnsi="Times New Roman" w:cs="Times New Roman"/>
                <w:color w:val="000000"/>
                <w:sz w:val="26"/>
                <w:szCs w:val="26"/>
                <w:lang w:eastAsia="ru-RU" w:bidi="ru-RU"/>
              </w:rPr>
              <w:tab/>
            </w:r>
            <w:r w:rsidRPr="00240835">
              <w:rPr>
                <w:rFonts w:ascii="Times New Roman" w:eastAsia="Microsoft Sans Serif" w:hAnsi="Times New Roman" w:cs="Times New Roman"/>
                <w:b/>
                <w:bCs/>
                <w:color w:val="000000"/>
                <w:sz w:val="26"/>
                <w:szCs w:val="26"/>
                <w:lang w:eastAsia="ru-RU" w:bidi="ru-RU"/>
              </w:rPr>
              <w:t>№</w:t>
            </w:r>
          </w:p>
        </w:tc>
        <w:tc>
          <w:tcPr>
            <w:tcW w:w="2552" w:type="dxa"/>
          </w:tcPr>
          <w:p w14:paraId="308F0839" w14:textId="77777777" w:rsidR="00240835" w:rsidRPr="00240835" w:rsidRDefault="00240835" w:rsidP="00240835">
            <w:pPr>
              <w:keepNext/>
              <w:keepLines/>
              <w:widowControl w:val="0"/>
              <w:tabs>
                <w:tab w:val="left" w:pos="720"/>
              </w:tabs>
              <w:spacing w:after="0" w:line="240" w:lineRule="auto"/>
              <w:ind w:left="-687"/>
              <w:outlineLvl w:val="0"/>
              <w:rPr>
                <w:rFonts w:ascii="Times New Roman" w:eastAsia="Microsoft Sans Serif" w:hAnsi="Times New Roman" w:cs="Times New Roman"/>
                <w:b/>
                <w:bCs/>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ab/>
            </w:r>
            <w:r w:rsidRPr="00240835">
              <w:rPr>
                <w:rFonts w:ascii="Times New Roman" w:eastAsia="Microsoft Sans Serif" w:hAnsi="Times New Roman" w:cs="Times New Roman"/>
                <w:b/>
                <w:bCs/>
                <w:color w:val="000000"/>
                <w:sz w:val="26"/>
                <w:szCs w:val="26"/>
                <w:lang w:eastAsia="ru-RU" w:bidi="ru-RU"/>
              </w:rPr>
              <w:t>Ф.И.О</w:t>
            </w:r>
          </w:p>
        </w:tc>
        <w:tc>
          <w:tcPr>
            <w:tcW w:w="6479" w:type="dxa"/>
          </w:tcPr>
          <w:p w14:paraId="7A3B395C" w14:textId="77777777" w:rsidR="00240835" w:rsidRPr="00240835" w:rsidRDefault="00240835" w:rsidP="00240835">
            <w:pPr>
              <w:keepNext/>
              <w:keepLines/>
              <w:widowControl w:val="0"/>
              <w:tabs>
                <w:tab w:val="left" w:pos="720"/>
              </w:tabs>
              <w:spacing w:after="0" w:line="240" w:lineRule="auto"/>
              <w:outlineLvl w:val="0"/>
              <w:rPr>
                <w:rFonts w:ascii="Times New Roman" w:eastAsia="Microsoft Sans Serif" w:hAnsi="Times New Roman" w:cs="Times New Roman"/>
                <w:b/>
                <w:bCs/>
                <w:color w:val="000000"/>
                <w:sz w:val="26"/>
                <w:szCs w:val="26"/>
                <w:lang w:eastAsia="ru-RU" w:bidi="ru-RU"/>
              </w:rPr>
            </w:pPr>
            <w:r w:rsidRPr="00240835">
              <w:rPr>
                <w:rFonts w:ascii="Times New Roman" w:eastAsia="Microsoft Sans Serif" w:hAnsi="Times New Roman" w:cs="Times New Roman"/>
                <w:b/>
                <w:bCs/>
                <w:color w:val="000000"/>
                <w:sz w:val="26"/>
                <w:szCs w:val="26"/>
                <w:lang w:eastAsia="ru-RU" w:bidi="ru-RU"/>
              </w:rPr>
              <w:t xml:space="preserve">                            Должность </w:t>
            </w:r>
          </w:p>
        </w:tc>
      </w:tr>
      <w:tr w:rsidR="00240835" w:rsidRPr="00240835" w14:paraId="45F65AF8" w14:textId="77777777" w:rsidTr="001F0F25">
        <w:tblPrEx>
          <w:tblLook w:val="04A0" w:firstRow="1" w:lastRow="0" w:firstColumn="1" w:lastColumn="0" w:noHBand="0" w:noVBand="1"/>
        </w:tblPrEx>
        <w:tc>
          <w:tcPr>
            <w:tcW w:w="704" w:type="dxa"/>
          </w:tcPr>
          <w:p w14:paraId="27F11EF0"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1</w:t>
            </w:r>
          </w:p>
        </w:tc>
        <w:tc>
          <w:tcPr>
            <w:tcW w:w="2552" w:type="dxa"/>
          </w:tcPr>
          <w:p w14:paraId="683CA62A" w14:textId="77777777" w:rsidR="00240835" w:rsidRPr="00240835" w:rsidRDefault="00240835" w:rsidP="00240835">
            <w:pPr>
              <w:keepNext/>
              <w:keepLines/>
              <w:widowControl w:val="0"/>
              <w:tabs>
                <w:tab w:val="left" w:pos="2716"/>
              </w:tabs>
              <w:spacing w:after="0" w:line="240" w:lineRule="auto"/>
              <w:ind w:left="192"/>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Шогенов</w:t>
            </w:r>
            <w:proofErr w:type="spellEnd"/>
            <w:r w:rsidRPr="00240835">
              <w:rPr>
                <w:rFonts w:ascii="Times New Roman" w:eastAsia="Microsoft Sans Serif" w:hAnsi="Times New Roman" w:cs="Times New Roman"/>
                <w:color w:val="000000"/>
                <w:sz w:val="26"/>
                <w:szCs w:val="26"/>
                <w:lang w:eastAsia="ru-RU" w:bidi="ru-RU"/>
              </w:rPr>
              <w:t xml:space="preserve"> Хасан </w:t>
            </w:r>
            <w:proofErr w:type="spellStart"/>
            <w:r w:rsidRPr="00240835">
              <w:rPr>
                <w:rFonts w:ascii="Times New Roman" w:eastAsia="Microsoft Sans Serif" w:hAnsi="Times New Roman" w:cs="Times New Roman"/>
                <w:color w:val="000000"/>
                <w:sz w:val="26"/>
                <w:szCs w:val="26"/>
                <w:lang w:eastAsia="ru-RU" w:bidi="ru-RU"/>
              </w:rPr>
              <w:t>Сафарбиевич</w:t>
            </w:r>
            <w:proofErr w:type="spellEnd"/>
          </w:p>
        </w:tc>
        <w:tc>
          <w:tcPr>
            <w:tcW w:w="6479" w:type="dxa"/>
          </w:tcPr>
          <w:p w14:paraId="79BF964F"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 xml:space="preserve">Председатель комиссии – Первый заместитель главы администрации </w:t>
            </w:r>
            <w:proofErr w:type="spellStart"/>
            <w:r w:rsidRPr="00240835">
              <w:rPr>
                <w:rFonts w:ascii="Times New Roman" w:eastAsia="Microsoft Sans Serif" w:hAnsi="Times New Roman" w:cs="Times New Roman"/>
                <w:color w:val="000000"/>
                <w:sz w:val="26"/>
                <w:szCs w:val="26"/>
                <w:lang w:eastAsia="ru-RU" w:bidi="ru-RU"/>
              </w:rPr>
              <w:t>г.п.Нарткала</w:t>
            </w:r>
            <w:proofErr w:type="spellEnd"/>
          </w:p>
        </w:tc>
      </w:tr>
      <w:tr w:rsidR="00240835" w:rsidRPr="00240835" w14:paraId="4D1F5E48" w14:textId="77777777" w:rsidTr="001F0F25">
        <w:tblPrEx>
          <w:tblLook w:val="04A0" w:firstRow="1" w:lastRow="0" w:firstColumn="1" w:lastColumn="0" w:noHBand="0" w:noVBand="1"/>
        </w:tblPrEx>
        <w:trPr>
          <w:trHeight w:val="1238"/>
        </w:trPr>
        <w:tc>
          <w:tcPr>
            <w:tcW w:w="704" w:type="dxa"/>
          </w:tcPr>
          <w:p w14:paraId="170CC91E"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p>
          <w:p w14:paraId="608C4263" w14:textId="77777777" w:rsidR="00240835" w:rsidRPr="00240835" w:rsidRDefault="00240835" w:rsidP="00240835">
            <w:pPr>
              <w:spacing w:after="0" w:line="240" w:lineRule="auto"/>
              <w:rPr>
                <w:rFonts w:ascii="Times New Roman" w:eastAsia="Microsoft Sans Serif" w:hAnsi="Times New Roman" w:cs="Times New Roman"/>
                <w:sz w:val="26"/>
                <w:szCs w:val="26"/>
                <w:lang w:eastAsia="ru-RU" w:bidi="ru-RU"/>
              </w:rPr>
            </w:pPr>
            <w:r w:rsidRPr="00240835">
              <w:rPr>
                <w:rFonts w:ascii="Times New Roman" w:eastAsia="Microsoft Sans Serif" w:hAnsi="Times New Roman" w:cs="Times New Roman"/>
                <w:sz w:val="26"/>
                <w:szCs w:val="26"/>
                <w:lang w:eastAsia="ru-RU" w:bidi="ru-RU"/>
              </w:rPr>
              <w:t>2</w:t>
            </w:r>
          </w:p>
        </w:tc>
        <w:tc>
          <w:tcPr>
            <w:tcW w:w="2552" w:type="dxa"/>
          </w:tcPr>
          <w:p w14:paraId="7FDBBC88" w14:textId="77777777" w:rsidR="00240835" w:rsidRPr="00240835" w:rsidRDefault="00240835" w:rsidP="00240835">
            <w:pPr>
              <w:keepNext/>
              <w:keepLines/>
              <w:widowControl w:val="0"/>
              <w:tabs>
                <w:tab w:val="left" w:pos="2716"/>
              </w:tabs>
              <w:spacing w:after="0" w:line="240" w:lineRule="auto"/>
              <w:ind w:left="192"/>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Хажнагоев</w:t>
            </w:r>
            <w:proofErr w:type="spellEnd"/>
            <w:r w:rsidRPr="00240835">
              <w:rPr>
                <w:rFonts w:ascii="Times New Roman" w:eastAsia="Microsoft Sans Serif" w:hAnsi="Times New Roman" w:cs="Times New Roman"/>
                <w:color w:val="000000"/>
                <w:sz w:val="26"/>
                <w:szCs w:val="26"/>
                <w:lang w:eastAsia="ru-RU" w:bidi="ru-RU"/>
              </w:rPr>
              <w:t xml:space="preserve"> </w:t>
            </w:r>
            <w:proofErr w:type="spellStart"/>
            <w:r w:rsidRPr="00240835">
              <w:rPr>
                <w:rFonts w:ascii="Times New Roman" w:eastAsia="Microsoft Sans Serif" w:hAnsi="Times New Roman" w:cs="Times New Roman"/>
                <w:color w:val="000000"/>
                <w:sz w:val="26"/>
                <w:szCs w:val="26"/>
                <w:lang w:eastAsia="ru-RU" w:bidi="ru-RU"/>
              </w:rPr>
              <w:t>Залим</w:t>
            </w:r>
            <w:proofErr w:type="spellEnd"/>
            <w:r w:rsidRPr="00240835">
              <w:rPr>
                <w:rFonts w:ascii="Times New Roman" w:eastAsia="Microsoft Sans Serif" w:hAnsi="Times New Roman" w:cs="Times New Roman"/>
                <w:color w:val="000000"/>
                <w:sz w:val="26"/>
                <w:szCs w:val="26"/>
                <w:lang w:eastAsia="ru-RU" w:bidi="ru-RU"/>
              </w:rPr>
              <w:t xml:space="preserve"> Мухамедович </w:t>
            </w:r>
          </w:p>
        </w:tc>
        <w:tc>
          <w:tcPr>
            <w:tcW w:w="6479" w:type="dxa"/>
          </w:tcPr>
          <w:p w14:paraId="2BDCB52E"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 xml:space="preserve">Заместитель председателя комиссии – Оперуполномоченный отдела УФСБ России по КБР в </w:t>
            </w:r>
            <w:proofErr w:type="spellStart"/>
            <w:r w:rsidRPr="00240835">
              <w:rPr>
                <w:rFonts w:ascii="Times New Roman" w:eastAsia="Microsoft Sans Serif" w:hAnsi="Times New Roman" w:cs="Times New Roman"/>
                <w:color w:val="000000"/>
                <w:sz w:val="26"/>
                <w:szCs w:val="26"/>
                <w:lang w:eastAsia="ru-RU" w:bidi="ru-RU"/>
              </w:rPr>
              <w:t>Урванском</w:t>
            </w:r>
            <w:proofErr w:type="spellEnd"/>
            <w:r w:rsidRPr="00240835">
              <w:rPr>
                <w:rFonts w:ascii="Times New Roman" w:eastAsia="Microsoft Sans Serif" w:hAnsi="Times New Roman" w:cs="Times New Roman"/>
                <w:color w:val="000000"/>
                <w:sz w:val="26"/>
                <w:szCs w:val="26"/>
                <w:lang w:eastAsia="ru-RU" w:bidi="ru-RU"/>
              </w:rPr>
              <w:t xml:space="preserve"> районе </w:t>
            </w:r>
          </w:p>
        </w:tc>
      </w:tr>
      <w:tr w:rsidR="00240835" w:rsidRPr="00240835" w14:paraId="73CFA84E" w14:textId="77777777" w:rsidTr="001F0F25">
        <w:tblPrEx>
          <w:tblLook w:val="04A0" w:firstRow="1" w:lastRow="0" w:firstColumn="1" w:lastColumn="0" w:noHBand="0" w:noVBand="1"/>
        </w:tblPrEx>
        <w:tc>
          <w:tcPr>
            <w:tcW w:w="704" w:type="dxa"/>
          </w:tcPr>
          <w:p w14:paraId="4770CF51"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p>
          <w:p w14:paraId="4DCE2420"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3</w:t>
            </w:r>
          </w:p>
        </w:tc>
        <w:tc>
          <w:tcPr>
            <w:tcW w:w="2552" w:type="dxa"/>
          </w:tcPr>
          <w:p w14:paraId="784CC753" w14:textId="77777777" w:rsidR="00240835" w:rsidRPr="00240835" w:rsidRDefault="00240835" w:rsidP="00240835">
            <w:pPr>
              <w:keepNext/>
              <w:keepLines/>
              <w:widowControl w:val="0"/>
              <w:tabs>
                <w:tab w:val="left" w:pos="2716"/>
              </w:tabs>
              <w:spacing w:after="0" w:line="240" w:lineRule="auto"/>
              <w:ind w:left="387"/>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Кашеев</w:t>
            </w:r>
            <w:proofErr w:type="spellEnd"/>
            <w:r w:rsidRPr="00240835">
              <w:rPr>
                <w:rFonts w:ascii="Times New Roman" w:eastAsia="Microsoft Sans Serif" w:hAnsi="Times New Roman" w:cs="Times New Roman"/>
                <w:color w:val="000000"/>
                <w:sz w:val="26"/>
                <w:szCs w:val="26"/>
                <w:lang w:eastAsia="ru-RU" w:bidi="ru-RU"/>
              </w:rPr>
              <w:t xml:space="preserve"> Олег </w:t>
            </w:r>
            <w:proofErr w:type="spellStart"/>
            <w:r w:rsidRPr="00240835">
              <w:rPr>
                <w:rFonts w:ascii="Times New Roman" w:eastAsia="Microsoft Sans Serif" w:hAnsi="Times New Roman" w:cs="Times New Roman"/>
                <w:color w:val="000000"/>
                <w:sz w:val="26"/>
                <w:szCs w:val="26"/>
                <w:lang w:eastAsia="ru-RU" w:bidi="ru-RU"/>
              </w:rPr>
              <w:t>Хаднанович</w:t>
            </w:r>
            <w:proofErr w:type="spellEnd"/>
          </w:p>
          <w:p w14:paraId="3487A3FA"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p>
        </w:tc>
        <w:tc>
          <w:tcPr>
            <w:tcW w:w="6479" w:type="dxa"/>
          </w:tcPr>
          <w:p w14:paraId="52AA8C27"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Секретарь комиссии – Главный специалист имущественных, земельных отношений и предпринимательства</w:t>
            </w:r>
          </w:p>
        </w:tc>
      </w:tr>
      <w:tr w:rsidR="00240835" w:rsidRPr="00240835" w14:paraId="697768AE" w14:textId="77777777" w:rsidTr="001F0F25">
        <w:tblPrEx>
          <w:tblLook w:val="04A0" w:firstRow="1" w:lastRow="0" w:firstColumn="1" w:lastColumn="0" w:noHBand="0" w:noVBand="1"/>
        </w:tblPrEx>
        <w:tc>
          <w:tcPr>
            <w:tcW w:w="704" w:type="dxa"/>
          </w:tcPr>
          <w:p w14:paraId="0078A702" w14:textId="77777777" w:rsidR="00240835" w:rsidRPr="00240835" w:rsidRDefault="00240835" w:rsidP="00240835">
            <w:pPr>
              <w:keepNext/>
              <w:keepLines/>
              <w:widowControl w:val="0"/>
              <w:tabs>
                <w:tab w:val="left" w:pos="2716"/>
              </w:tabs>
              <w:spacing w:after="0" w:line="240" w:lineRule="auto"/>
              <w:jc w:val="center"/>
              <w:outlineLvl w:val="0"/>
              <w:rPr>
                <w:rFonts w:ascii="Times New Roman" w:eastAsia="Microsoft Sans Serif" w:hAnsi="Times New Roman" w:cs="Times New Roman"/>
                <w:b/>
                <w:bCs/>
                <w:color w:val="000000"/>
                <w:sz w:val="26"/>
                <w:szCs w:val="26"/>
                <w:lang w:eastAsia="ru-RU" w:bidi="ru-RU"/>
              </w:rPr>
            </w:pPr>
          </w:p>
        </w:tc>
        <w:tc>
          <w:tcPr>
            <w:tcW w:w="9031" w:type="dxa"/>
            <w:gridSpan w:val="2"/>
          </w:tcPr>
          <w:p w14:paraId="2FABB625" w14:textId="77777777" w:rsidR="00240835" w:rsidRPr="00240835" w:rsidRDefault="00240835" w:rsidP="00240835">
            <w:pPr>
              <w:keepNext/>
              <w:keepLines/>
              <w:widowControl w:val="0"/>
              <w:tabs>
                <w:tab w:val="left" w:pos="2716"/>
              </w:tabs>
              <w:spacing w:after="0" w:line="240" w:lineRule="auto"/>
              <w:jc w:val="center"/>
              <w:outlineLvl w:val="0"/>
              <w:rPr>
                <w:rFonts w:ascii="Times New Roman" w:eastAsia="Microsoft Sans Serif" w:hAnsi="Times New Roman" w:cs="Times New Roman"/>
                <w:b/>
                <w:bCs/>
                <w:color w:val="000000"/>
                <w:sz w:val="26"/>
                <w:szCs w:val="26"/>
                <w:lang w:eastAsia="ru-RU" w:bidi="ru-RU"/>
              </w:rPr>
            </w:pPr>
            <w:r w:rsidRPr="00240835">
              <w:rPr>
                <w:rFonts w:ascii="Times New Roman" w:eastAsia="Microsoft Sans Serif" w:hAnsi="Times New Roman" w:cs="Times New Roman"/>
                <w:b/>
                <w:bCs/>
                <w:color w:val="000000"/>
                <w:sz w:val="26"/>
                <w:szCs w:val="26"/>
                <w:lang w:eastAsia="ru-RU" w:bidi="ru-RU"/>
              </w:rPr>
              <w:t>Члены комиссии:</w:t>
            </w:r>
          </w:p>
        </w:tc>
      </w:tr>
      <w:tr w:rsidR="00240835" w:rsidRPr="00240835" w14:paraId="5E13188E" w14:textId="77777777" w:rsidTr="001F0F25">
        <w:tblPrEx>
          <w:tblLook w:val="04A0" w:firstRow="1" w:lastRow="0" w:firstColumn="1" w:lastColumn="0" w:noHBand="0" w:noVBand="1"/>
        </w:tblPrEx>
        <w:tc>
          <w:tcPr>
            <w:tcW w:w="704" w:type="dxa"/>
          </w:tcPr>
          <w:p w14:paraId="24F7CC3E"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4</w:t>
            </w:r>
          </w:p>
        </w:tc>
        <w:tc>
          <w:tcPr>
            <w:tcW w:w="2552" w:type="dxa"/>
          </w:tcPr>
          <w:p w14:paraId="51632D68" w14:textId="77777777" w:rsidR="00240835" w:rsidRPr="00240835" w:rsidRDefault="00240835" w:rsidP="00240835">
            <w:pPr>
              <w:keepNext/>
              <w:keepLines/>
              <w:widowControl w:val="0"/>
              <w:tabs>
                <w:tab w:val="left" w:pos="2716"/>
              </w:tabs>
              <w:spacing w:after="0" w:line="240" w:lineRule="auto"/>
              <w:ind w:left="117"/>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Гелястанов</w:t>
            </w:r>
            <w:proofErr w:type="spellEnd"/>
            <w:r w:rsidRPr="00240835">
              <w:rPr>
                <w:rFonts w:ascii="Times New Roman" w:eastAsia="Microsoft Sans Serif" w:hAnsi="Times New Roman" w:cs="Times New Roman"/>
                <w:color w:val="000000"/>
                <w:sz w:val="26"/>
                <w:szCs w:val="26"/>
                <w:lang w:eastAsia="ru-RU" w:bidi="ru-RU"/>
              </w:rPr>
              <w:t xml:space="preserve"> Азамат Борисович </w:t>
            </w:r>
          </w:p>
        </w:tc>
        <w:tc>
          <w:tcPr>
            <w:tcW w:w="6479" w:type="dxa"/>
          </w:tcPr>
          <w:p w14:paraId="64D1C22D"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 xml:space="preserve">Зам. Начальника МОВО по </w:t>
            </w:r>
            <w:proofErr w:type="spellStart"/>
            <w:r w:rsidRPr="00240835">
              <w:rPr>
                <w:rFonts w:ascii="Times New Roman" w:eastAsia="Microsoft Sans Serif" w:hAnsi="Times New Roman" w:cs="Times New Roman"/>
                <w:color w:val="000000"/>
                <w:sz w:val="26"/>
                <w:szCs w:val="26"/>
                <w:lang w:eastAsia="ru-RU" w:bidi="ru-RU"/>
              </w:rPr>
              <w:t>Урванскому</w:t>
            </w:r>
            <w:proofErr w:type="spellEnd"/>
            <w:r w:rsidRPr="00240835">
              <w:rPr>
                <w:rFonts w:ascii="Times New Roman" w:eastAsia="Microsoft Sans Serif" w:hAnsi="Times New Roman" w:cs="Times New Roman"/>
                <w:color w:val="000000"/>
                <w:sz w:val="26"/>
                <w:szCs w:val="26"/>
                <w:lang w:eastAsia="ru-RU" w:bidi="ru-RU"/>
              </w:rPr>
              <w:t xml:space="preserve"> району – филиала ФГКУ «УВО ВНГ России по КБР»</w:t>
            </w:r>
          </w:p>
        </w:tc>
      </w:tr>
      <w:tr w:rsidR="00240835" w:rsidRPr="00240835" w14:paraId="0CF3427E" w14:textId="77777777" w:rsidTr="001F0F25">
        <w:tblPrEx>
          <w:tblLook w:val="04A0" w:firstRow="1" w:lastRow="0" w:firstColumn="1" w:lastColumn="0" w:noHBand="0" w:noVBand="1"/>
        </w:tblPrEx>
        <w:tc>
          <w:tcPr>
            <w:tcW w:w="704" w:type="dxa"/>
          </w:tcPr>
          <w:p w14:paraId="1DA1E21E"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p>
          <w:p w14:paraId="666C6D44" w14:textId="77777777" w:rsidR="00240835" w:rsidRPr="00240835" w:rsidRDefault="00240835" w:rsidP="00240835">
            <w:pPr>
              <w:spacing w:after="0" w:line="240" w:lineRule="auto"/>
              <w:rPr>
                <w:rFonts w:ascii="Times New Roman" w:eastAsia="Microsoft Sans Serif" w:hAnsi="Times New Roman" w:cs="Times New Roman"/>
                <w:sz w:val="26"/>
                <w:szCs w:val="26"/>
                <w:lang w:eastAsia="ru-RU" w:bidi="ru-RU"/>
              </w:rPr>
            </w:pPr>
            <w:r w:rsidRPr="00240835">
              <w:rPr>
                <w:rFonts w:ascii="Times New Roman" w:eastAsia="Microsoft Sans Serif" w:hAnsi="Times New Roman" w:cs="Times New Roman"/>
                <w:sz w:val="26"/>
                <w:szCs w:val="26"/>
                <w:lang w:eastAsia="ru-RU" w:bidi="ru-RU"/>
              </w:rPr>
              <w:t>5</w:t>
            </w:r>
          </w:p>
        </w:tc>
        <w:tc>
          <w:tcPr>
            <w:tcW w:w="2552" w:type="dxa"/>
          </w:tcPr>
          <w:p w14:paraId="68A8B7C5" w14:textId="77777777" w:rsidR="00240835" w:rsidRPr="00240835" w:rsidRDefault="00240835" w:rsidP="00240835">
            <w:pPr>
              <w:keepNext/>
              <w:keepLines/>
              <w:widowControl w:val="0"/>
              <w:tabs>
                <w:tab w:val="left" w:pos="2716"/>
              </w:tabs>
              <w:spacing w:after="0" w:line="240" w:lineRule="auto"/>
              <w:ind w:left="117"/>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Жилов</w:t>
            </w:r>
            <w:proofErr w:type="spellEnd"/>
            <w:r w:rsidRPr="00240835">
              <w:rPr>
                <w:rFonts w:ascii="Times New Roman" w:eastAsia="Microsoft Sans Serif" w:hAnsi="Times New Roman" w:cs="Times New Roman"/>
                <w:color w:val="000000"/>
                <w:sz w:val="26"/>
                <w:szCs w:val="26"/>
                <w:lang w:eastAsia="ru-RU" w:bidi="ru-RU"/>
              </w:rPr>
              <w:t xml:space="preserve"> Астемир Ильясович </w:t>
            </w:r>
          </w:p>
        </w:tc>
        <w:tc>
          <w:tcPr>
            <w:tcW w:w="6479" w:type="dxa"/>
          </w:tcPr>
          <w:p w14:paraId="2B9EFA40"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 xml:space="preserve">Ст. УПП МО МВД России по </w:t>
            </w:r>
            <w:proofErr w:type="spellStart"/>
            <w:r w:rsidRPr="00240835">
              <w:rPr>
                <w:rFonts w:ascii="Times New Roman" w:eastAsia="Microsoft Sans Serif" w:hAnsi="Times New Roman" w:cs="Times New Roman"/>
                <w:color w:val="000000"/>
                <w:sz w:val="26"/>
                <w:szCs w:val="26"/>
                <w:lang w:eastAsia="ru-RU" w:bidi="ru-RU"/>
              </w:rPr>
              <w:t>Урванскому</w:t>
            </w:r>
            <w:proofErr w:type="spellEnd"/>
            <w:r w:rsidRPr="00240835">
              <w:rPr>
                <w:rFonts w:ascii="Times New Roman" w:eastAsia="Microsoft Sans Serif" w:hAnsi="Times New Roman" w:cs="Times New Roman"/>
                <w:color w:val="000000"/>
                <w:sz w:val="26"/>
                <w:szCs w:val="26"/>
                <w:lang w:eastAsia="ru-RU" w:bidi="ru-RU"/>
              </w:rPr>
              <w:t xml:space="preserve"> району, к-н полиции</w:t>
            </w:r>
          </w:p>
        </w:tc>
      </w:tr>
      <w:tr w:rsidR="00240835" w:rsidRPr="00240835" w14:paraId="74487A64" w14:textId="77777777" w:rsidTr="001F0F25">
        <w:tblPrEx>
          <w:tblLook w:val="04A0" w:firstRow="1" w:lastRow="0" w:firstColumn="1" w:lastColumn="0" w:noHBand="0" w:noVBand="1"/>
        </w:tblPrEx>
        <w:tc>
          <w:tcPr>
            <w:tcW w:w="704" w:type="dxa"/>
          </w:tcPr>
          <w:p w14:paraId="6B4A9C0F"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6</w:t>
            </w:r>
          </w:p>
        </w:tc>
        <w:tc>
          <w:tcPr>
            <w:tcW w:w="2552" w:type="dxa"/>
          </w:tcPr>
          <w:p w14:paraId="2851E5CF" w14:textId="77777777" w:rsidR="00240835" w:rsidRPr="00240835" w:rsidRDefault="00240835" w:rsidP="00240835">
            <w:pPr>
              <w:keepNext/>
              <w:keepLines/>
              <w:widowControl w:val="0"/>
              <w:tabs>
                <w:tab w:val="left" w:pos="2716"/>
              </w:tabs>
              <w:spacing w:after="0" w:line="240" w:lineRule="auto"/>
              <w:ind w:left="57"/>
              <w:outlineLvl w:val="0"/>
              <w:rPr>
                <w:rFonts w:ascii="Times New Roman" w:eastAsia="Microsoft Sans Serif" w:hAnsi="Times New Roman" w:cs="Times New Roman"/>
                <w:color w:val="000000"/>
                <w:sz w:val="26"/>
                <w:szCs w:val="26"/>
                <w:lang w:eastAsia="ru-RU" w:bidi="ru-RU"/>
              </w:rPr>
            </w:pPr>
            <w:proofErr w:type="spellStart"/>
            <w:r w:rsidRPr="00240835">
              <w:rPr>
                <w:rFonts w:ascii="Times New Roman" w:eastAsia="Microsoft Sans Serif" w:hAnsi="Times New Roman" w:cs="Times New Roman"/>
                <w:color w:val="000000"/>
                <w:sz w:val="26"/>
                <w:szCs w:val="26"/>
                <w:lang w:eastAsia="ru-RU" w:bidi="ru-RU"/>
              </w:rPr>
              <w:t>Кягов</w:t>
            </w:r>
            <w:proofErr w:type="spellEnd"/>
            <w:r w:rsidRPr="00240835">
              <w:rPr>
                <w:rFonts w:ascii="Times New Roman" w:eastAsia="Microsoft Sans Serif" w:hAnsi="Times New Roman" w:cs="Times New Roman"/>
                <w:color w:val="000000"/>
                <w:sz w:val="26"/>
                <w:szCs w:val="26"/>
                <w:lang w:eastAsia="ru-RU" w:bidi="ru-RU"/>
              </w:rPr>
              <w:t xml:space="preserve"> Казбек </w:t>
            </w:r>
            <w:proofErr w:type="spellStart"/>
            <w:r w:rsidRPr="00240835">
              <w:rPr>
                <w:rFonts w:ascii="Times New Roman" w:eastAsia="Microsoft Sans Serif" w:hAnsi="Times New Roman" w:cs="Times New Roman"/>
                <w:color w:val="000000"/>
                <w:sz w:val="26"/>
                <w:szCs w:val="26"/>
                <w:lang w:eastAsia="ru-RU" w:bidi="ru-RU"/>
              </w:rPr>
              <w:t>Мухадинович</w:t>
            </w:r>
            <w:proofErr w:type="spellEnd"/>
            <w:r w:rsidRPr="00240835">
              <w:rPr>
                <w:rFonts w:ascii="Times New Roman" w:eastAsia="Microsoft Sans Serif" w:hAnsi="Times New Roman" w:cs="Times New Roman"/>
                <w:color w:val="000000"/>
                <w:sz w:val="26"/>
                <w:szCs w:val="26"/>
                <w:lang w:eastAsia="ru-RU" w:bidi="ru-RU"/>
              </w:rPr>
              <w:t xml:space="preserve"> </w:t>
            </w:r>
          </w:p>
        </w:tc>
        <w:tc>
          <w:tcPr>
            <w:tcW w:w="6479" w:type="dxa"/>
          </w:tcPr>
          <w:p w14:paraId="68EA0180" w14:textId="77777777" w:rsidR="00240835" w:rsidRPr="00240835" w:rsidRDefault="00240835" w:rsidP="00240835">
            <w:pPr>
              <w:keepNext/>
              <w:keepLines/>
              <w:widowControl w:val="0"/>
              <w:tabs>
                <w:tab w:val="left" w:pos="2716"/>
              </w:tabs>
              <w:spacing w:after="0" w:line="240" w:lineRule="auto"/>
              <w:outlineLvl w:val="0"/>
              <w:rPr>
                <w:rFonts w:ascii="Times New Roman" w:eastAsia="Microsoft Sans Serif" w:hAnsi="Times New Roman" w:cs="Times New Roman"/>
                <w:color w:val="000000"/>
                <w:sz w:val="26"/>
                <w:szCs w:val="26"/>
                <w:lang w:eastAsia="ru-RU" w:bidi="ru-RU"/>
              </w:rPr>
            </w:pPr>
            <w:r w:rsidRPr="00240835">
              <w:rPr>
                <w:rFonts w:ascii="Times New Roman" w:eastAsia="Microsoft Sans Serif" w:hAnsi="Times New Roman" w:cs="Times New Roman"/>
                <w:color w:val="000000"/>
                <w:sz w:val="26"/>
                <w:szCs w:val="26"/>
                <w:lang w:eastAsia="ru-RU" w:bidi="ru-RU"/>
              </w:rPr>
              <w:t xml:space="preserve"> Начальник отдела МЧС России по КБР в </w:t>
            </w:r>
            <w:proofErr w:type="spellStart"/>
            <w:r w:rsidRPr="00240835">
              <w:rPr>
                <w:rFonts w:ascii="Times New Roman" w:eastAsia="Microsoft Sans Serif" w:hAnsi="Times New Roman" w:cs="Times New Roman"/>
                <w:color w:val="000000"/>
                <w:sz w:val="26"/>
                <w:szCs w:val="26"/>
                <w:lang w:eastAsia="ru-RU" w:bidi="ru-RU"/>
              </w:rPr>
              <w:t>Урванском</w:t>
            </w:r>
            <w:proofErr w:type="spellEnd"/>
            <w:r w:rsidRPr="00240835">
              <w:rPr>
                <w:rFonts w:ascii="Times New Roman" w:eastAsia="Microsoft Sans Serif" w:hAnsi="Times New Roman" w:cs="Times New Roman"/>
                <w:color w:val="000000"/>
                <w:sz w:val="26"/>
                <w:szCs w:val="26"/>
                <w:lang w:eastAsia="ru-RU" w:bidi="ru-RU"/>
              </w:rPr>
              <w:t xml:space="preserve"> районе</w:t>
            </w:r>
          </w:p>
        </w:tc>
      </w:tr>
      <w:tr w:rsidR="00240835" w:rsidRPr="00240835" w14:paraId="6367DC74" w14:textId="77777777" w:rsidTr="001F0F25">
        <w:tblPrEx>
          <w:tblLook w:val="04A0" w:firstRow="1" w:lastRow="0" w:firstColumn="1" w:lastColumn="0" w:noHBand="0" w:noVBand="1"/>
        </w:tblPrEx>
        <w:tc>
          <w:tcPr>
            <w:tcW w:w="704" w:type="dxa"/>
          </w:tcPr>
          <w:p w14:paraId="1B8C47F0" w14:textId="77777777" w:rsidR="00240835" w:rsidRPr="00240835" w:rsidRDefault="00240835" w:rsidP="00240835">
            <w:pPr>
              <w:keepNext/>
              <w:keepLines/>
              <w:widowControl w:val="0"/>
              <w:tabs>
                <w:tab w:val="left" w:pos="2716"/>
              </w:tabs>
              <w:spacing w:after="0" w:line="240" w:lineRule="auto"/>
              <w:outlineLvl w:val="0"/>
              <w:rPr>
                <w:rFonts w:ascii="Times New Roman" w:hAnsi="Times New Roman" w:cs="Times New Roman"/>
                <w:sz w:val="26"/>
                <w:szCs w:val="26"/>
              </w:rPr>
            </w:pPr>
            <w:r w:rsidRPr="00240835">
              <w:rPr>
                <w:rFonts w:ascii="Times New Roman" w:hAnsi="Times New Roman" w:cs="Times New Roman"/>
                <w:sz w:val="26"/>
                <w:szCs w:val="26"/>
              </w:rPr>
              <w:t>7</w:t>
            </w:r>
          </w:p>
        </w:tc>
        <w:tc>
          <w:tcPr>
            <w:tcW w:w="2552" w:type="dxa"/>
          </w:tcPr>
          <w:p w14:paraId="6FB09488" w14:textId="77777777" w:rsidR="00240835" w:rsidRPr="00240835" w:rsidRDefault="00240835" w:rsidP="00240835">
            <w:pPr>
              <w:keepNext/>
              <w:keepLines/>
              <w:widowControl w:val="0"/>
              <w:tabs>
                <w:tab w:val="left" w:pos="2716"/>
              </w:tabs>
              <w:spacing w:after="0" w:line="240" w:lineRule="auto"/>
              <w:ind w:left="117"/>
              <w:outlineLvl w:val="0"/>
              <w:rPr>
                <w:rFonts w:ascii="Times New Roman" w:hAnsi="Times New Roman" w:cs="Times New Roman"/>
                <w:sz w:val="26"/>
                <w:szCs w:val="26"/>
              </w:rPr>
            </w:pPr>
            <w:r w:rsidRPr="00240835">
              <w:rPr>
                <w:rFonts w:ascii="Times New Roman" w:hAnsi="Times New Roman" w:cs="Times New Roman"/>
                <w:sz w:val="26"/>
                <w:szCs w:val="26"/>
              </w:rPr>
              <w:t>Сапрыкина Галина Михайловна</w:t>
            </w:r>
          </w:p>
        </w:tc>
        <w:tc>
          <w:tcPr>
            <w:tcW w:w="6479" w:type="dxa"/>
          </w:tcPr>
          <w:p w14:paraId="643F1725" w14:textId="77777777" w:rsidR="00240835" w:rsidRPr="00240835" w:rsidRDefault="00240835" w:rsidP="00240835">
            <w:pPr>
              <w:keepNext/>
              <w:keepLines/>
              <w:widowControl w:val="0"/>
              <w:tabs>
                <w:tab w:val="left" w:pos="2716"/>
              </w:tabs>
              <w:spacing w:after="0" w:line="240" w:lineRule="auto"/>
              <w:outlineLvl w:val="0"/>
              <w:rPr>
                <w:rFonts w:ascii="Times New Roman" w:hAnsi="Times New Roman" w:cs="Times New Roman"/>
                <w:sz w:val="26"/>
                <w:szCs w:val="26"/>
              </w:rPr>
            </w:pPr>
            <w:r w:rsidRPr="00240835">
              <w:rPr>
                <w:rFonts w:ascii="Times New Roman" w:hAnsi="Times New Roman" w:cs="Times New Roman"/>
                <w:sz w:val="26"/>
                <w:szCs w:val="26"/>
              </w:rPr>
              <w:t xml:space="preserve">Собственник места массового пребывания людей (лицо, использующее место массового пребывания людей на ином законном основании)  </w:t>
            </w:r>
          </w:p>
        </w:tc>
      </w:tr>
    </w:tbl>
    <w:p w14:paraId="22812B34" w14:textId="77777777" w:rsidR="00240835" w:rsidRPr="00240835" w:rsidRDefault="00240835" w:rsidP="00240835">
      <w:pPr>
        <w:keepNext/>
        <w:keepLines/>
        <w:widowControl w:val="0"/>
        <w:tabs>
          <w:tab w:val="left" w:pos="2716"/>
        </w:tabs>
        <w:spacing w:after="0" w:line="240" w:lineRule="auto"/>
        <w:outlineLvl w:val="0"/>
        <w:rPr>
          <w:rFonts w:ascii="Times New Roman" w:hAnsi="Times New Roman" w:cs="Times New Roman"/>
          <w:sz w:val="24"/>
          <w:szCs w:val="24"/>
        </w:rPr>
      </w:pPr>
    </w:p>
    <w:p w14:paraId="5063344B" w14:textId="77777777" w:rsidR="00240835" w:rsidRPr="00240835" w:rsidRDefault="00240835" w:rsidP="00240835">
      <w:pPr>
        <w:spacing w:after="160" w:line="240" w:lineRule="auto"/>
        <w:rPr>
          <w:rFonts w:ascii="Times New Roman" w:hAnsi="Times New Roman" w:cs="Times New Roman"/>
          <w:sz w:val="24"/>
          <w:szCs w:val="24"/>
        </w:rPr>
      </w:pPr>
    </w:p>
    <w:p w14:paraId="1127633E" w14:textId="77777777" w:rsidR="00240835" w:rsidRDefault="00240835"/>
    <w:sectPr w:rsidR="00240835" w:rsidSect="00783DC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E0"/>
    <w:rsid w:val="00051CAF"/>
    <w:rsid w:val="00240835"/>
    <w:rsid w:val="002D5BBC"/>
    <w:rsid w:val="00543FCF"/>
    <w:rsid w:val="00783DC5"/>
    <w:rsid w:val="008B53E0"/>
    <w:rsid w:val="008D5496"/>
    <w:rsid w:val="009A376D"/>
    <w:rsid w:val="009E3C6A"/>
    <w:rsid w:val="00A43F84"/>
    <w:rsid w:val="00FA0780"/>
    <w:rsid w:val="00FC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A686"/>
  <w15:chartTrackingRefBased/>
  <w15:docId w15:val="{245EB869-ACAD-4732-B4A7-EB44D639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D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C6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F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3F84"/>
    <w:rPr>
      <w:rFonts w:ascii="Segoe UI" w:hAnsi="Segoe UI" w:cs="Segoe UI"/>
      <w:sz w:val="18"/>
      <w:szCs w:val="18"/>
    </w:rPr>
  </w:style>
  <w:style w:type="table" w:styleId="a6">
    <w:name w:val="Table Grid"/>
    <w:basedOn w:val="a1"/>
    <w:uiPriority w:val="39"/>
    <w:rsid w:val="0024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Римма</cp:lastModifiedBy>
  <cp:revision>9</cp:revision>
  <cp:lastPrinted>2025-02-13T14:26:00Z</cp:lastPrinted>
  <dcterms:created xsi:type="dcterms:W3CDTF">2025-02-03T07:24:00Z</dcterms:created>
  <dcterms:modified xsi:type="dcterms:W3CDTF">2025-02-14T06:38:00Z</dcterms:modified>
</cp:coreProperties>
</file>